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C55341" w14:textId="77777777" w:rsidR="00C86F47" w:rsidRDefault="003827EC">
      <w:r w:rsidRPr="0010387B">
        <w:rPr>
          <w:noProof/>
        </w:rPr>
        <mc:AlternateContent>
          <mc:Choice Requires="wps">
            <w:drawing>
              <wp:anchor distT="0" distB="0" distL="114300" distR="114300" simplePos="0" relativeHeight="251661312" behindDoc="0" locked="0" layoutInCell="1" allowOverlap="1" wp14:anchorId="1142E239" wp14:editId="4DED70C2">
                <wp:simplePos x="0" y="0"/>
                <wp:positionH relativeFrom="column">
                  <wp:posOffset>-3953510</wp:posOffset>
                </wp:positionH>
                <wp:positionV relativeFrom="paragraph">
                  <wp:posOffset>4231640</wp:posOffset>
                </wp:positionV>
                <wp:extent cx="8354060" cy="460375"/>
                <wp:effectExtent l="3492" t="0" r="0" b="0"/>
                <wp:wrapNone/>
                <wp:docPr id="9" name="ZoneTexte 12"/>
                <wp:cNvGraphicFramePr/>
                <a:graphic xmlns:a="http://schemas.openxmlformats.org/drawingml/2006/main">
                  <a:graphicData uri="http://schemas.microsoft.com/office/word/2010/wordprocessingShape">
                    <wps:wsp>
                      <wps:cNvSpPr txBox="1"/>
                      <wps:spPr>
                        <a:xfrm rot="16200000">
                          <a:off x="0" y="0"/>
                          <a:ext cx="8354060" cy="460375"/>
                        </a:xfrm>
                        <a:prstGeom prst="rect">
                          <a:avLst/>
                        </a:prstGeom>
                        <a:solidFill>
                          <a:schemeClr val="accent5">
                            <a:lumMod val="60000"/>
                            <a:lumOff val="40000"/>
                          </a:schemeClr>
                        </a:solidFill>
                      </wps:spPr>
                      <wps:txbx>
                        <w:txbxContent>
                          <w:p w14:paraId="74666B24" w14:textId="77777777" w:rsidR="003827EC" w:rsidRPr="0010387B" w:rsidRDefault="003827EC" w:rsidP="003827EC">
                            <w:pPr>
                              <w:pStyle w:val="NormalWeb"/>
                              <w:spacing w:before="0" w:beforeAutospacing="0" w:after="0" w:afterAutospacing="0"/>
                              <w:jc w:val="center"/>
                              <w:rPr>
                                <w:sz w:val="56"/>
                                <w:szCs w:val="56"/>
                              </w:rPr>
                            </w:pPr>
                            <w:r w:rsidRPr="0010387B">
                              <w:rPr>
                                <w:rFonts w:asciiTheme="minorHAnsi" w:hAnsi="Calibri" w:cstheme="minorBidi"/>
                                <w:b/>
                                <w:bCs/>
                                <w:color w:val="FFFFFF" w:themeColor="background1"/>
                                <w:kern w:val="24"/>
                                <w:sz w:val="56"/>
                                <w:szCs w:val="56"/>
                              </w:rPr>
                              <w:t xml:space="preserve">- </w:t>
                            </w:r>
                            <w:r>
                              <w:rPr>
                                <w:rFonts w:asciiTheme="minorHAnsi" w:hAnsi="Calibri" w:cstheme="minorBidi"/>
                                <w:b/>
                                <w:bCs/>
                                <w:smallCaps/>
                                <w:color w:val="FFFFFF" w:themeColor="background1"/>
                                <w:kern w:val="24"/>
                                <w:sz w:val="56"/>
                                <w:szCs w:val="56"/>
                              </w:rPr>
                              <w:t>Groupe 1</w:t>
                            </w:r>
                            <w:r w:rsidRPr="0010387B">
                              <w:rPr>
                                <w:rFonts w:asciiTheme="minorHAnsi" w:hAnsi="Calibri" w:cstheme="minorBidi"/>
                                <w:b/>
                                <w:bCs/>
                                <w:color w:val="FFFFFF" w:themeColor="background1"/>
                                <w:kern w:val="24"/>
                                <w:sz w:val="56"/>
                                <w:szCs w:val="56"/>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142E239" id="_x0000_t202" coordsize="21600,21600" o:spt="202" path="m,l,21600r21600,l21600,xe">
                <v:stroke joinstyle="miter"/>
                <v:path gradientshapeok="t" o:connecttype="rect"/>
              </v:shapetype>
              <v:shape id="ZoneTexte 12" o:spid="_x0000_s1026" type="#_x0000_t202" style="position:absolute;margin-left:-311.3pt;margin-top:333.2pt;width:657.8pt;height:36.2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" fillcolor="#92cddc [1944]" stroked="f">
                <v:textbox>
                  <w:txbxContent>
                    <w:p w14:paraId="74666B24" w14:textId="77777777" w:rsidR="003827EC" w:rsidRPr="0010387B" w:rsidRDefault="003827EC" w:rsidP="003827EC">
                      <w:pPr>
                        <w:pStyle w:val="NormalWeb"/>
                        <w:spacing w:before="0" w:beforeAutospacing="0" w:after="0" w:afterAutospacing="0"/>
                        <w:jc w:val="center"/>
                        <w:rPr>
                          <w:sz w:val="56"/>
                          <w:szCs w:val="56"/>
                        </w:rPr>
                      </w:pPr>
                      <w:r w:rsidRPr="0010387B">
                        <w:rPr>
                          <w:rFonts w:asciiTheme="minorHAnsi" w:hAnsi="Calibri" w:cstheme="minorBidi"/>
                          <w:b/>
                          <w:bCs/>
                          <w:color w:val="FFFFFF" w:themeColor="background1"/>
                          <w:kern w:val="24"/>
                          <w:sz w:val="56"/>
                          <w:szCs w:val="56"/>
                        </w:rPr>
                        <w:t xml:space="preserve">- </w:t>
                      </w:r>
                      <w:r>
                        <w:rPr>
                          <w:rFonts w:asciiTheme="minorHAnsi" w:hAnsi="Calibri" w:cstheme="minorBidi"/>
                          <w:b/>
                          <w:bCs/>
                          <w:smallCaps/>
                          <w:color w:val="FFFFFF" w:themeColor="background1"/>
                          <w:kern w:val="24"/>
                          <w:sz w:val="56"/>
                          <w:szCs w:val="56"/>
                        </w:rPr>
                        <w:t>Groupe 1</w:t>
                      </w:r>
                      <w:r w:rsidRPr="0010387B">
                        <w:rPr>
                          <w:rFonts w:asciiTheme="minorHAnsi" w:hAnsi="Calibri" w:cstheme="minorBidi"/>
                          <w:b/>
                          <w:bCs/>
                          <w:color w:val="FFFFFF" w:themeColor="background1"/>
                          <w:kern w:val="24"/>
                          <w:sz w:val="56"/>
                          <w:szCs w:val="56"/>
                        </w:rPr>
                        <w:t xml:space="preserve"> -</w:t>
                      </w:r>
                    </w:p>
                  </w:txbxContent>
                </v:textbox>
              </v:shape>
            </w:pict>
          </mc:Fallback>
        </mc:AlternateContent>
      </w:r>
      <w:r>
        <w:rPr>
          <w:noProof/>
          <w:lang w:eastAsia="fr-FR"/>
        </w:rPr>
        <w:drawing>
          <wp:inline distT="0" distB="0" distL="0" distR="0" wp14:anchorId="290BAA54" wp14:editId="3F9228EA">
            <wp:extent cx="5760720" cy="4320540"/>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1.JPG"/>
                    <pic:cNvPicPr/>
                  </pic:nvPicPr>
                  <pic:blipFill>
                    <a:blip r:embed="rId7">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lang w:eastAsia="fr-FR"/>
        </w:rPr>
        <w:drawing>
          <wp:inline distT="0" distB="0" distL="0" distR="0" wp14:anchorId="65386F06" wp14:editId="4108271A">
            <wp:extent cx="5760720" cy="4320540"/>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2.JPG"/>
                    <pic:cNvPicPr/>
                  </pic:nvPicPr>
                  <pic:blipFill>
                    <a:blip r:embed="rId8">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Pr="0010387B">
        <w:rPr>
          <w:noProof/>
        </w:rPr>
        <w:lastRenderedPageBreak/>
        <mc:AlternateContent>
          <mc:Choice Requires="wps">
            <w:drawing>
              <wp:anchor distT="0" distB="0" distL="114300" distR="114300" simplePos="0" relativeHeight="251663360" behindDoc="0" locked="0" layoutInCell="1" allowOverlap="1" wp14:anchorId="70D0D5D4" wp14:editId="16A80780">
                <wp:simplePos x="0" y="0"/>
                <wp:positionH relativeFrom="column">
                  <wp:posOffset>-3947794</wp:posOffset>
                </wp:positionH>
                <wp:positionV relativeFrom="paragraph">
                  <wp:posOffset>4231640</wp:posOffset>
                </wp:positionV>
                <wp:extent cx="8354060" cy="460375"/>
                <wp:effectExtent l="3492" t="0" r="0" b="0"/>
                <wp:wrapNone/>
                <wp:docPr id="11" name="ZoneTexte 12"/>
                <wp:cNvGraphicFramePr/>
                <a:graphic xmlns:a="http://schemas.openxmlformats.org/drawingml/2006/main">
                  <a:graphicData uri="http://schemas.microsoft.com/office/word/2010/wordprocessingShape">
                    <wps:wsp>
                      <wps:cNvSpPr txBox="1"/>
                      <wps:spPr>
                        <a:xfrm rot="16200000">
                          <a:off x="0" y="0"/>
                          <a:ext cx="8354060" cy="460375"/>
                        </a:xfrm>
                        <a:prstGeom prst="rect">
                          <a:avLst/>
                        </a:prstGeom>
                        <a:solidFill>
                          <a:schemeClr val="accent5">
                            <a:lumMod val="60000"/>
                            <a:lumOff val="40000"/>
                          </a:schemeClr>
                        </a:solidFill>
                      </wps:spPr>
                      <wps:txbx>
                        <w:txbxContent>
                          <w:p w14:paraId="7F47B144" w14:textId="77777777" w:rsidR="003827EC" w:rsidRPr="0010387B" w:rsidRDefault="003827EC" w:rsidP="003827EC">
                            <w:pPr>
                              <w:pStyle w:val="NormalWeb"/>
                              <w:spacing w:before="0" w:beforeAutospacing="0" w:after="0" w:afterAutospacing="0"/>
                              <w:jc w:val="center"/>
                              <w:rPr>
                                <w:sz w:val="56"/>
                                <w:szCs w:val="56"/>
                              </w:rPr>
                            </w:pPr>
                            <w:r w:rsidRPr="0010387B">
                              <w:rPr>
                                <w:rFonts w:asciiTheme="minorHAnsi" w:hAnsi="Calibri" w:cstheme="minorBidi"/>
                                <w:b/>
                                <w:bCs/>
                                <w:color w:val="FFFFFF" w:themeColor="background1"/>
                                <w:kern w:val="24"/>
                                <w:sz w:val="56"/>
                                <w:szCs w:val="56"/>
                              </w:rPr>
                              <w:t xml:space="preserve">- </w:t>
                            </w:r>
                            <w:r>
                              <w:rPr>
                                <w:rFonts w:asciiTheme="minorHAnsi" w:hAnsi="Calibri" w:cstheme="minorBidi"/>
                                <w:b/>
                                <w:bCs/>
                                <w:smallCaps/>
                                <w:color w:val="FFFFFF" w:themeColor="background1"/>
                                <w:kern w:val="24"/>
                                <w:sz w:val="56"/>
                                <w:szCs w:val="56"/>
                              </w:rPr>
                              <w:t>Groupe 2</w:t>
                            </w:r>
                            <w:r w:rsidRPr="0010387B">
                              <w:rPr>
                                <w:rFonts w:asciiTheme="minorHAnsi" w:hAnsi="Calibri" w:cstheme="minorBidi"/>
                                <w:b/>
                                <w:bCs/>
                                <w:color w:val="FFFFFF" w:themeColor="background1"/>
                                <w:kern w:val="24"/>
                                <w:sz w:val="56"/>
                                <w:szCs w:val="56"/>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0D0D5D4" id="_x0000_s1027" type="#_x0000_t202" style="position:absolute;margin-left:-310.85pt;margin-top:333.2pt;width:657.8pt;height:36.2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" fillcolor="#92cddc [1944]" stroked="f">
                <v:textbox>
                  <w:txbxContent>
                    <w:p w14:paraId="7F47B144" w14:textId="77777777" w:rsidR="003827EC" w:rsidRPr="0010387B" w:rsidRDefault="003827EC" w:rsidP="003827EC">
                      <w:pPr>
                        <w:pStyle w:val="NormalWeb"/>
                        <w:spacing w:before="0" w:beforeAutospacing="0" w:after="0" w:afterAutospacing="0"/>
                        <w:jc w:val="center"/>
                        <w:rPr>
                          <w:sz w:val="56"/>
                          <w:szCs w:val="56"/>
                        </w:rPr>
                      </w:pPr>
                      <w:r w:rsidRPr="0010387B">
                        <w:rPr>
                          <w:rFonts w:asciiTheme="minorHAnsi" w:hAnsi="Calibri" w:cstheme="minorBidi"/>
                          <w:b/>
                          <w:bCs/>
                          <w:color w:val="FFFFFF" w:themeColor="background1"/>
                          <w:kern w:val="24"/>
                          <w:sz w:val="56"/>
                          <w:szCs w:val="56"/>
                        </w:rPr>
                        <w:t xml:space="preserve">- </w:t>
                      </w:r>
                      <w:r>
                        <w:rPr>
                          <w:rFonts w:asciiTheme="minorHAnsi" w:hAnsi="Calibri" w:cstheme="minorBidi"/>
                          <w:b/>
                          <w:bCs/>
                          <w:smallCaps/>
                          <w:color w:val="FFFFFF" w:themeColor="background1"/>
                          <w:kern w:val="24"/>
                          <w:sz w:val="56"/>
                          <w:szCs w:val="56"/>
                        </w:rPr>
                        <w:t>Groupe 2</w:t>
                      </w:r>
                      <w:r w:rsidRPr="0010387B">
                        <w:rPr>
                          <w:rFonts w:asciiTheme="minorHAnsi" w:hAnsi="Calibri" w:cstheme="minorBidi"/>
                          <w:b/>
                          <w:bCs/>
                          <w:color w:val="FFFFFF" w:themeColor="background1"/>
                          <w:kern w:val="24"/>
                          <w:sz w:val="56"/>
                          <w:szCs w:val="56"/>
                        </w:rPr>
                        <w:t xml:space="preserve"> -</w:t>
                      </w:r>
                    </w:p>
                  </w:txbxContent>
                </v:textbox>
              </v:shape>
            </w:pict>
          </mc:Fallback>
        </mc:AlternateContent>
      </w:r>
      <w:r>
        <w:rPr>
          <w:noProof/>
          <w:lang w:eastAsia="fr-FR"/>
        </w:rPr>
        <w:drawing>
          <wp:inline distT="0" distB="0" distL="0" distR="0" wp14:anchorId="4734791D" wp14:editId="43172F8B">
            <wp:extent cx="5760720" cy="4320540"/>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3.JPG"/>
                    <pic:cNvPicPr/>
                  </pic:nvPicPr>
                  <pic:blipFill>
                    <a:blip r:embed="rId9">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lang w:eastAsia="fr-FR"/>
        </w:rPr>
        <w:drawing>
          <wp:inline distT="0" distB="0" distL="0" distR="0" wp14:anchorId="6B87B173" wp14:editId="4FAF6D55">
            <wp:extent cx="5760720" cy="4320540"/>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4.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Pr="0010387B">
        <w:rPr>
          <w:noProof/>
        </w:rPr>
        <w:lastRenderedPageBreak/>
        <mc:AlternateContent>
          <mc:Choice Requires="wps">
            <w:drawing>
              <wp:anchor distT="0" distB="0" distL="114300" distR="114300" simplePos="0" relativeHeight="251665408" behindDoc="0" locked="0" layoutInCell="1" allowOverlap="1" wp14:anchorId="180226BB" wp14:editId="25948709">
                <wp:simplePos x="0" y="0"/>
                <wp:positionH relativeFrom="column">
                  <wp:posOffset>-3947160</wp:posOffset>
                </wp:positionH>
                <wp:positionV relativeFrom="paragraph">
                  <wp:posOffset>4231640</wp:posOffset>
                </wp:positionV>
                <wp:extent cx="8354060" cy="460375"/>
                <wp:effectExtent l="3492" t="0" r="0" b="0"/>
                <wp:wrapNone/>
                <wp:docPr id="12" name="ZoneTexte 12"/>
                <wp:cNvGraphicFramePr/>
                <a:graphic xmlns:a="http://schemas.openxmlformats.org/drawingml/2006/main">
                  <a:graphicData uri="http://schemas.microsoft.com/office/word/2010/wordprocessingShape">
                    <wps:wsp>
                      <wps:cNvSpPr txBox="1"/>
                      <wps:spPr>
                        <a:xfrm rot="16200000">
                          <a:off x="0" y="0"/>
                          <a:ext cx="8354060" cy="460375"/>
                        </a:xfrm>
                        <a:prstGeom prst="rect">
                          <a:avLst/>
                        </a:prstGeom>
                        <a:solidFill>
                          <a:schemeClr val="accent5">
                            <a:lumMod val="60000"/>
                            <a:lumOff val="40000"/>
                          </a:schemeClr>
                        </a:solidFill>
                      </wps:spPr>
                      <wps:txbx>
                        <w:txbxContent>
                          <w:p w14:paraId="4F096695" w14:textId="77777777" w:rsidR="003827EC" w:rsidRPr="0010387B" w:rsidRDefault="003827EC" w:rsidP="003827EC">
                            <w:pPr>
                              <w:pStyle w:val="NormalWeb"/>
                              <w:spacing w:before="0" w:beforeAutospacing="0" w:after="0" w:afterAutospacing="0"/>
                              <w:jc w:val="center"/>
                              <w:rPr>
                                <w:sz w:val="56"/>
                                <w:szCs w:val="56"/>
                              </w:rPr>
                            </w:pPr>
                            <w:r w:rsidRPr="0010387B">
                              <w:rPr>
                                <w:rFonts w:asciiTheme="minorHAnsi" w:hAnsi="Calibri" w:cstheme="minorBidi"/>
                                <w:b/>
                                <w:bCs/>
                                <w:color w:val="FFFFFF" w:themeColor="background1"/>
                                <w:kern w:val="24"/>
                                <w:sz w:val="56"/>
                                <w:szCs w:val="56"/>
                              </w:rPr>
                              <w:t xml:space="preserve">- </w:t>
                            </w:r>
                            <w:r>
                              <w:rPr>
                                <w:rFonts w:asciiTheme="minorHAnsi" w:hAnsi="Calibri" w:cstheme="minorBidi"/>
                                <w:b/>
                                <w:bCs/>
                                <w:smallCaps/>
                                <w:color w:val="FFFFFF" w:themeColor="background1"/>
                                <w:kern w:val="24"/>
                                <w:sz w:val="56"/>
                                <w:szCs w:val="56"/>
                              </w:rPr>
                              <w:t>Groupe 3</w:t>
                            </w:r>
                            <w:r w:rsidRPr="0010387B">
                              <w:rPr>
                                <w:rFonts w:asciiTheme="minorHAnsi" w:hAnsi="Calibri" w:cstheme="minorBidi"/>
                                <w:b/>
                                <w:bCs/>
                                <w:color w:val="FFFFFF" w:themeColor="background1"/>
                                <w:kern w:val="24"/>
                                <w:sz w:val="56"/>
                                <w:szCs w:val="56"/>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80226BB" id="_x0000_s1028" type="#_x0000_t202" style="position:absolute;margin-left:-310.8pt;margin-top:333.2pt;width:657.8pt;height:36.2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" fillcolor="#92cddc [1944]" stroked="f">
                <v:textbox>
                  <w:txbxContent>
                    <w:p w14:paraId="4F096695" w14:textId="77777777" w:rsidR="003827EC" w:rsidRPr="0010387B" w:rsidRDefault="003827EC" w:rsidP="003827EC">
                      <w:pPr>
                        <w:pStyle w:val="NormalWeb"/>
                        <w:spacing w:before="0" w:beforeAutospacing="0" w:after="0" w:afterAutospacing="0"/>
                        <w:jc w:val="center"/>
                        <w:rPr>
                          <w:sz w:val="56"/>
                          <w:szCs w:val="56"/>
                        </w:rPr>
                      </w:pPr>
                      <w:r w:rsidRPr="0010387B">
                        <w:rPr>
                          <w:rFonts w:asciiTheme="minorHAnsi" w:hAnsi="Calibri" w:cstheme="minorBidi"/>
                          <w:b/>
                          <w:bCs/>
                          <w:color w:val="FFFFFF" w:themeColor="background1"/>
                          <w:kern w:val="24"/>
                          <w:sz w:val="56"/>
                          <w:szCs w:val="56"/>
                        </w:rPr>
                        <w:t xml:space="preserve">- </w:t>
                      </w:r>
                      <w:r>
                        <w:rPr>
                          <w:rFonts w:asciiTheme="minorHAnsi" w:hAnsi="Calibri" w:cstheme="minorBidi"/>
                          <w:b/>
                          <w:bCs/>
                          <w:smallCaps/>
                          <w:color w:val="FFFFFF" w:themeColor="background1"/>
                          <w:kern w:val="24"/>
                          <w:sz w:val="56"/>
                          <w:szCs w:val="56"/>
                        </w:rPr>
                        <w:t>Groupe 3</w:t>
                      </w:r>
                      <w:r w:rsidRPr="0010387B">
                        <w:rPr>
                          <w:rFonts w:asciiTheme="minorHAnsi" w:hAnsi="Calibri" w:cstheme="minorBidi"/>
                          <w:b/>
                          <w:bCs/>
                          <w:color w:val="FFFFFF" w:themeColor="background1"/>
                          <w:kern w:val="24"/>
                          <w:sz w:val="56"/>
                          <w:szCs w:val="56"/>
                        </w:rPr>
                        <w:t xml:space="preserve"> -</w:t>
                      </w:r>
                    </w:p>
                  </w:txbxContent>
                </v:textbox>
              </v:shape>
            </w:pict>
          </mc:Fallback>
        </mc:AlternateContent>
      </w:r>
      <w:r>
        <w:rPr>
          <w:noProof/>
          <w:lang w:eastAsia="fr-FR"/>
        </w:rPr>
        <w:drawing>
          <wp:inline distT="0" distB="0" distL="0" distR="0" wp14:anchorId="4E0D3976" wp14:editId="6C6251DC">
            <wp:extent cx="5760720" cy="4320540"/>
            <wp:effectExtent l="0" t="0" r="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5.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lang w:eastAsia="fr-FR"/>
        </w:rPr>
        <w:drawing>
          <wp:inline distT="0" distB="0" distL="0" distR="0" wp14:anchorId="12EB57A4" wp14:editId="698DE5A6">
            <wp:extent cx="5760720" cy="4320540"/>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6.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Pr="0010387B">
        <w:rPr>
          <w:noProof/>
        </w:rPr>
        <w:lastRenderedPageBreak/>
        <mc:AlternateContent>
          <mc:Choice Requires="wps">
            <w:drawing>
              <wp:anchor distT="0" distB="0" distL="114300" distR="114300" simplePos="0" relativeHeight="251659264" behindDoc="0" locked="0" layoutInCell="1" allowOverlap="1" wp14:anchorId="03AFFE8E" wp14:editId="11C53A9F">
                <wp:simplePos x="0" y="0"/>
                <wp:positionH relativeFrom="column">
                  <wp:posOffset>-3947160</wp:posOffset>
                </wp:positionH>
                <wp:positionV relativeFrom="paragraph">
                  <wp:posOffset>4231640</wp:posOffset>
                </wp:positionV>
                <wp:extent cx="8354060" cy="460375"/>
                <wp:effectExtent l="3492" t="0" r="0" b="0"/>
                <wp:wrapNone/>
                <wp:docPr id="10" name="ZoneTexte 12"/>
                <wp:cNvGraphicFramePr/>
                <a:graphic xmlns:a="http://schemas.openxmlformats.org/drawingml/2006/main">
                  <a:graphicData uri="http://schemas.microsoft.com/office/word/2010/wordprocessingShape">
                    <wps:wsp>
                      <wps:cNvSpPr txBox="1"/>
                      <wps:spPr>
                        <a:xfrm rot="16200000">
                          <a:off x="0" y="0"/>
                          <a:ext cx="8354060" cy="460375"/>
                        </a:xfrm>
                        <a:prstGeom prst="rect">
                          <a:avLst/>
                        </a:prstGeom>
                        <a:solidFill>
                          <a:schemeClr val="accent5">
                            <a:lumMod val="60000"/>
                            <a:lumOff val="40000"/>
                          </a:schemeClr>
                        </a:solidFill>
                      </wps:spPr>
                      <wps:txbx>
                        <w:txbxContent>
                          <w:p w14:paraId="4A39550A" w14:textId="77777777" w:rsidR="003827EC" w:rsidRPr="0010387B" w:rsidRDefault="003827EC" w:rsidP="003827EC">
                            <w:pPr>
                              <w:pStyle w:val="NormalWeb"/>
                              <w:spacing w:before="0" w:beforeAutospacing="0" w:after="0" w:afterAutospacing="0"/>
                              <w:jc w:val="center"/>
                              <w:rPr>
                                <w:sz w:val="56"/>
                                <w:szCs w:val="56"/>
                              </w:rPr>
                            </w:pPr>
                            <w:r w:rsidRPr="0010387B">
                              <w:rPr>
                                <w:rFonts w:asciiTheme="minorHAnsi" w:hAnsi="Calibri" w:cstheme="minorBidi"/>
                                <w:b/>
                                <w:bCs/>
                                <w:color w:val="FFFFFF" w:themeColor="background1"/>
                                <w:kern w:val="24"/>
                                <w:sz w:val="56"/>
                                <w:szCs w:val="56"/>
                              </w:rPr>
                              <w:t xml:space="preserve">- </w:t>
                            </w:r>
                            <w:r>
                              <w:rPr>
                                <w:rFonts w:asciiTheme="minorHAnsi" w:hAnsi="Calibri" w:cstheme="minorBidi"/>
                                <w:b/>
                                <w:bCs/>
                                <w:smallCaps/>
                                <w:color w:val="FFFFFF" w:themeColor="background1"/>
                                <w:kern w:val="24"/>
                                <w:sz w:val="56"/>
                                <w:szCs w:val="56"/>
                              </w:rPr>
                              <w:t>Groupe 4</w:t>
                            </w:r>
                            <w:r w:rsidRPr="0010387B">
                              <w:rPr>
                                <w:rFonts w:asciiTheme="minorHAnsi" w:hAnsi="Calibri" w:cstheme="minorBidi"/>
                                <w:b/>
                                <w:bCs/>
                                <w:color w:val="FFFFFF" w:themeColor="background1"/>
                                <w:kern w:val="24"/>
                                <w:sz w:val="56"/>
                                <w:szCs w:val="56"/>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3AFFE8E" id="_x0000_s1029" type="#_x0000_t202" style="position:absolute;margin-left:-310.8pt;margin-top:333.2pt;width:657.8pt;height:36.2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" fillcolor="#92cddc [1944]" stroked="f">
                <v:textbox>
                  <w:txbxContent>
                    <w:p w14:paraId="4A39550A" w14:textId="77777777" w:rsidR="003827EC" w:rsidRPr="0010387B" w:rsidRDefault="003827EC" w:rsidP="003827EC">
                      <w:pPr>
                        <w:pStyle w:val="NormalWeb"/>
                        <w:spacing w:before="0" w:beforeAutospacing="0" w:after="0" w:afterAutospacing="0"/>
                        <w:jc w:val="center"/>
                        <w:rPr>
                          <w:sz w:val="56"/>
                          <w:szCs w:val="56"/>
                        </w:rPr>
                      </w:pPr>
                      <w:r w:rsidRPr="0010387B">
                        <w:rPr>
                          <w:rFonts w:asciiTheme="minorHAnsi" w:hAnsi="Calibri" w:cstheme="minorBidi"/>
                          <w:b/>
                          <w:bCs/>
                          <w:color w:val="FFFFFF" w:themeColor="background1"/>
                          <w:kern w:val="24"/>
                          <w:sz w:val="56"/>
                          <w:szCs w:val="56"/>
                        </w:rPr>
                        <w:t xml:space="preserve">- </w:t>
                      </w:r>
                      <w:r>
                        <w:rPr>
                          <w:rFonts w:asciiTheme="minorHAnsi" w:hAnsi="Calibri" w:cstheme="minorBidi"/>
                          <w:b/>
                          <w:bCs/>
                          <w:smallCaps/>
                          <w:color w:val="FFFFFF" w:themeColor="background1"/>
                          <w:kern w:val="24"/>
                          <w:sz w:val="56"/>
                          <w:szCs w:val="56"/>
                        </w:rPr>
                        <w:t>Groupe 4</w:t>
                      </w:r>
                      <w:r w:rsidRPr="0010387B">
                        <w:rPr>
                          <w:rFonts w:asciiTheme="minorHAnsi" w:hAnsi="Calibri" w:cstheme="minorBidi"/>
                          <w:b/>
                          <w:bCs/>
                          <w:color w:val="FFFFFF" w:themeColor="background1"/>
                          <w:kern w:val="24"/>
                          <w:sz w:val="56"/>
                          <w:szCs w:val="56"/>
                        </w:rPr>
                        <w:t xml:space="preserve"> -</w:t>
                      </w:r>
                    </w:p>
                  </w:txbxContent>
                </v:textbox>
              </v:shape>
            </w:pict>
          </mc:Fallback>
        </mc:AlternateContent>
      </w:r>
      <w:r>
        <w:rPr>
          <w:noProof/>
          <w:lang w:eastAsia="fr-FR"/>
        </w:rPr>
        <w:drawing>
          <wp:inline distT="0" distB="0" distL="0" distR="0" wp14:anchorId="56669F9B" wp14:editId="3A05DFD7">
            <wp:extent cx="5760720" cy="4320540"/>
            <wp:effectExtent l="0" t="0" r="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7.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lang w:eastAsia="fr-FR"/>
        </w:rPr>
        <w:drawing>
          <wp:inline distT="0" distB="0" distL="0" distR="0" wp14:anchorId="0E690F7A" wp14:editId="6F838306">
            <wp:extent cx="5760720" cy="4320540"/>
            <wp:effectExtent l="0" t="0" r="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8.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4517DF1F" w14:textId="77777777" w:rsidR="008E4C41" w:rsidRDefault="008E4C41" w:rsidP="007E1206">
      <w:pPr>
        <w:rPr>
          <w:rFonts w:cstheme="minorHAnsi"/>
          <w:b/>
          <w:bCs/>
          <w:smallCaps/>
          <w:color w:val="FFFFFF" w:themeColor="background1"/>
          <w:sz w:val="28"/>
          <w:szCs w:val="28"/>
        </w:rPr>
        <w:sectPr w:rsidR="008E4C41" w:rsidSect="00CF1B27">
          <w:headerReference w:type="first" r:id="rId15"/>
          <w:pgSz w:w="11906" w:h="16838"/>
          <w:pgMar w:top="1417" w:right="1417" w:bottom="1417" w:left="1417" w:header="708" w:footer="708" w:gutter="0"/>
          <w:cols w:space="708"/>
          <w:titlePg/>
          <w:docGrid w:linePitch="360"/>
        </w:sectPr>
      </w:pPr>
    </w:p>
    <w:tbl>
      <w:tblPr>
        <w:tblStyle w:val="Grillemoyenne3-Accent5"/>
        <w:tblW w:w="10740" w:type="dxa"/>
        <w:tblLook w:val="04A0" w:firstRow="1" w:lastRow="0" w:firstColumn="1" w:lastColumn="0" w:noHBand="0" w:noVBand="1"/>
      </w:tblPr>
      <w:tblGrid>
        <w:gridCol w:w="2235"/>
        <w:gridCol w:w="8505"/>
      </w:tblGrid>
      <w:tr w:rsidR="008E4C41" w:rsidRPr="00000688" w14:paraId="3249962A" w14:textId="77777777" w:rsidTr="007E12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3FD78180" w14:textId="64BE8305" w:rsidR="008E4C41" w:rsidRPr="00000688" w:rsidRDefault="008E4C41" w:rsidP="007E1206">
            <w:pPr>
              <w:rPr>
                <w:rFonts w:cstheme="minorHAnsi"/>
                <w:b w:val="0"/>
                <w:smallCaps/>
                <w:sz w:val="28"/>
                <w:szCs w:val="28"/>
              </w:rPr>
            </w:pPr>
            <w:bookmarkStart w:id="0" w:name="_Hlk25852223"/>
            <w:r w:rsidRPr="00000688">
              <w:rPr>
                <w:rFonts w:cstheme="minorHAnsi"/>
                <w:smallCaps/>
                <w:sz w:val="28"/>
                <w:szCs w:val="28"/>
              </w:rPr>
              <w:lastRenderedPageBreak/>
              <w:t>Groupes</w:t>
            </w:r>
            <w:r w:rsidR="00A5575B">
              <w:rPr>
                <w:rFonts w:cstheme="minorHAnsi"/>
                <w:smallCaps/>
                <w:sz w:val="28"/>
                <w:szCs w:val="28"/>
              </w:rPr>
              <w:t xml:space="preserve"> </w:t>
            </w:r>
            <w:r w:rsidR="00763768">
              <w:rPr>
                <w:rFonts w:cstheme="minorHAnsi"/>
                <w:smallCaps/>
                <w:sz w:val="28"/>
                <w:szCs w:val="28"/>
              </w:rPr>
              <w:t xml:space="preserve">/ </w:t>
            </w:r>
            <w:r w:rsidR="00A5575B">
              <w:rPr>
                <w:rFonts w:cstheme="minorHAnsi"/>
                <w:smallCaps/>
                <w:sz w:val="28"/>
                <w:szCs w:val="28"/>
              </w:rPr>
              <w:t xml:space="preserve"> </w:t>
            </w:r>
            <w:r w:rsidR="00763768">
              <w:rPr>
                <w:rFonts w:cstheme="minorHAnsi"/>
                <w:smallCaps/>
                <w:sz w:val="28"/>
                <w:szCs w:val="28"/>
              </w:rPr>
              <w:t>Thèmes</w:t>
            </w:r>
          </w:p>
        </w:tc>
        <w:tc>
          <w:tcPr>
            <w:tcW w:w="8505" w:type="dxa"/>
          </w:tcPr>
          <w:p w14:paraId="498FF227" w14:textId="77777777" w:rsidR="008E4C41" w:rsidRPr="006E0414" w:rsidRDefault="008E4C41" w:rsidP="007E1206">
            <w:pPr>
              <w:jc w:val="center"/>
              <w:cnfStyle w:val="100000000000" w:firstRow="1" w:lastRow="0" w:firstColumn="0" w:lastColumn="0" w:oddVBand="0" w:evenVBand="0" w:oddHBand="0" w:evenHBand="0" w:firstRowFirstColumn="0" w:firstRowLastColumn="0" w:lastRowFirstColumn="0" w:lastRowLastColumn="0"/>
              <w:rPr>
                <w:rFonts w:cstheme="minorHAnsi"/>
                <w:b w:val="0"/>
                <w:smallCaps/>
                <w:color w:val="244061" w:themeColor="accent1" w:themeShade="80"/>
                <w:sz w:val="28"/>
                <w:szCs w:val="28"/>
              </w:rPr>
            </w:pPr>
            <w:r>
              <w:rPr>
                <w:rFonts w:cstheme="minorHAnsi"/>
                <w:smallCaps/>
                <w:sz w:val="28"/>
                <w:szCs w:val="28"/>
              </w:rPr>
              <w:t>-</w:t>
            </w:r>
            <w:r w:rsidRPr="006E0414">
              <w:rPr>
                <w:rFonts w:cstheme="minorHAnsi"/>
                <w:smallCaps/>
                <w:sz w:val="28"/>
                <w:szCs w:val="28"/>
              </w:rPr>
              <w:t xml:space="preserve"> Analyse</w:t>
            </w:r>
            <w:r>
              <w:rPr>
                <w:rFonts w:cstheme="minorHAnsi"/>
                <w:smallCaps/>
                <w:sz w:val="28"/>
                <w:szCs w:val="28"/>
              </w:rPr>
              <w:t xml:space="preserve"> -</w:t>
            </w:r>
          </w:p>
        </w:tc>
      </w:tr>
      <w:tr w:rsidR="008E4C41" w14:paraId="557BA3FF" w14:textId="77777777" w:rsidTr="007E12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4C12947C" w14:textId="77777777" w:rsidR="008E4C41" w:rsidRPr="00000688" w:rsidRDefault="008E4C41" w:rsidP="007E1206">
            <w:pPr>
              <w:spacing w:after="160" w:line="259" w:lineRule="auto"/>
              <w:rPr>
                <w:rFonts w:cstheme="minorHAnsi"/>
                <w:b w:val="0"/>
                <w:smallCaps/>
              </w:rPr>
            </w:pPr>
          </w:p>
          <w:p w14:paraId="4F80403E" w14:textId="776C74FE" w:rsidR="00407E7B" w:rsidRDefault="008E4C41" w:rsidP="007E1206">
            <w:pPr>
              <w:spacing w:after="160" w:line="259" w:lineRule="auto"/>
              <w:rPr>
                <w:rFonts w:cstheme="minorHAnsi"/>
                <w:b w:val="0"/>
                <w:bCs w:val="0"/>
                <w:smallCaps/>
              </w:rPr>
            </w:pPr>
            <w:r w:rsidRPr="00000688">
              <w:rPr>
                <w:rFonts w:cstheme="minorHAnsi"/>
                <w:smallCaps/>
              </w:rPr>
              <w:t xml:space="preserve">Groupe 1 : </w:t>
            </w:r>
          </w:p>
          <w:p w14:paraId="16D13B13" w14:textId="77777777" w:rsidR="00407E7B" w:rsidRDefault="00407E7B" w:rsidP="007E1206">
            <w:pPr>
              <w:spacing w:after="160" w:line="259" w:lineRule="auto"/>
              <w:rPr>
                <w:rFonts w:cstheme="minorHAnsi"/>
                <w:b w:val="0"/>
                <w:bCs w:val="0"/>
                <w:smallCaps/>
              </w:rPr>
            </w:pPr>
          </w:p>
          <w:p w14:paraId="17E8A485" w14:textId="3C23F26E" w:rsidR="00407E7B" w:rsidRPr="00407E7B" w:rsidRDefault="00407E7B" w:rsidP="007E1206">
            <w:pPr>
              <w:spacing w:after="160" w:line="259" w:lineRule="auto"/>
              <w:rPr>
                <w:rFonts w:cstheme="minorHAnsi"/>
                <w:b w:val="0"/>
                <w:smallCaps/>
                <w:u w:val="dash"/>
              </w:rPr>
            </w:pPr>
            <w:r w:rsidRPr="00407E7B">
              <w:rPr>
                <w:rFonts w:cstheme="minorHAnsi"/>
                <w:smallCaps/>
                <w:u w:val="dash"/>
              </w:rPr>
              <w:t>Thème A</w:t>
            </w:r>
          </w:p>
          <w:p w14:paraId="7FE467D2" w14:textId="77777777" w:rsidR="008E4C41" w:rsidRPr="00000688" w:rsidRDefault="008E4C41" w:rsidP="007E1206">
            <w:pPr>
              <w:spacing w:after="160" w:line="259" w:lineRule="auto"/>
              <w:rPr>
                <w:rFonts w:cstheme="minorHAnsi"/>
                <w:b w:val="0"/>
                <w:bCs w:val="0"/>
                <w:smallCaps/>
                <w:u w:val="single"/>
              </w:rPr>
            </w:pPr>
            <w:r w:rsidRPr="00000688">
              <w:rPr>
                <w:rFonts w:cstheme="minorHAnsi"/>
                <w:smallCaps/>
                <w:u w:val="single"/>
              </w:rPr>
              <w:t>Objectifs et caractéristiques du technopôle Inovallée </w:t>
            </w:r>
          </w:p>
          <w:p w14:paraId="786FDBB2" w14:textId="733EAC7B" w:rsidR="008E4C41" w:rsidRPr="00000688" w:rsidRDefault="005022BE" w:rsidP="007E1206">
            <w:pPr>
              <w:rPr>
                <w:rFonts w:cstheme="minorHAnsi"/>
                <w:b w:val="0"/>
              </w:rPr>
            </w:pPr>
            <w:r>
              <w:rPr>
                <w:rFonts w:cstheme="minorHAnsi"/>
                <w:noProof/>
              </w:rPr>
              <mc:AlternateContent>
                <mc:Choice Requires="wps">
                  <w:drawing>
                    <wp:anchor distT="0" distB="0" distL="114300" distR="114300" simplePos="0" relativeHeight="251670528" behindDoc="0" locked="0" layoutInCell="1" allowOverlap="1" wp14:anchorId="4150A1EA" wp14:editId="29D190C7">
                      <wp:simplePos x="0" y="0"/>
                      <wp:positionH relativeFrom="column">
                        <wp:posOffset>-74198</wp:posOffset>
                      </wp:positionH>
                      <wp:positionV relativeFrom="paragraph">
                        <wp:posOffset>2819303</wp:posOffset>
                      </wp:positionV>
                      <wp:extent cx="1536711" cy="0"/>
                      <wp:effectExtent l="0" t="0" r="0" b="0"/>
                      <wp:wrapNone/>
                      <wp:docPr id="16" name="Connecteur droit 16"/>
                      <wp:cNvGraphicFramePr/>
                      <a:graphic xmlns:a="http://schemas.openxmlformats.org/drawingml/2006/main">
                        <a:graphicData uri="http://schemas.microsoft.com/office/word/2010/wordprocessingShape">
                          <wps:wsp>
                            <wps:cNvCnPr/>
                            <wps:spPr>
                              <a:xfrm flipH="1" flipV="1">
                                <a:off x="0" y="0"/>
                                <a:ext cx="1536711"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884FB9" id="Connecteur droit 16" o:spid="_x0000_s1026" style="position:absolute;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222pt" to="115.1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" strokecolor="white [3212]"/>
                  </w:pict>
                </mc:Fallback>
              </mc:AlternateContent>
            </w:r>
          </w:p>
        </w:tc>
        <w:tc>
          <w:tcPr>
            <w:tcW w:w="8505" w:type="dxa"/>
          </w:tcPr>
          <w:p w14:paraId="1A39D1D0" w14:textId="24DEEF31" w:rsidR="008E4C41" w:rsidRPr="001570E4" w:rsidRDefault="008E4C41" w:rsidP="007E1206">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244061" w:themeColor="accent1" w:themeShade="80"/>
                <w:sz w:val="20"/>
                <w:szCs w:val="20"/>
              </w:rPr>
            </w:pPr>
            <w:bookmarkStart w:id="1" w:name="_Hlk25681794"/>
            <w:r w:rsidRPr="001570E4">
              <w:rPr>
                <w:rFonts w:ascii="Arial" w:hAnsi="Arial" w:cs="Arial"/>
                <w:b/>
                <w:color w:val="244061" w:themeColor="accent1" w:themeShade="80"/>
                <w:sz w:val="20"/>
                <w:szCs w:val="20"/>
                <w:u w:val="single"/>
              </w:rPr>
              <w:t>1/</w:t>
            </w:r>
            <w:r w:rsidRPr="001570E4">
              <w:rPr>
                <w:rFonts w:ascii="Arial" w:hAnsi="Arial" w:cs="Arial"/>
                <w:b/>
                <w:color w:val="244061" w:themeColor="accent1" w:themeShade="80"/>
                <w:sz w:val="20"/>
                <w:szCs w:val="20"/>
              </w:rPr>
              <w:t xml:space="preserve">  En vous aidant </w:t>
            </w:r>
            <w:r w:rsidR="008D55D5" w:rsidRPr="001570E4">
              <w:rPr>
                <w:rFonts w:ascii="Arial" w:hAnsi="Arial" w:cs="Arial"/>
                <w:b/>
                <w:color w:val="244061" w:themeColor="accent1" w:themeShade="80"/>
                <w:sz w:val="20"/>
                <w:szCs w:val="20"/>
              </w:rPr>
              <w:t>des</w:t>
            </w:r>
            <w:r w:rsidRPr="001570E4">
              <w:rPr>
                <w:rFonts w:ascii="Arial" w:hAnsi="Arial" w:cs="Arial"/>
                <w:b/>
                <w:color w:val="244061" w:themeColor="accent1" w:themeShade="80"/>
                <w:sz w:val="20"/>
                <w:szCs w:val="20"/>
              </w:rPr>
              <w:t xml:space="preserve"> </w:t>
            </w:r>
            <w:r w:rsidR="00B35E09">
              <w:rPr>
                <w:rFonts w:ascii="Arial" w:hAnsi="Arial" w:cs="Arial"/>
                <w:b/>
                <w:color w:val="244061" w:themeColor="accent1" w:themeShade="80"/>
                <w:sz w:val="20"/>
                <w:szCs w:val="20"/>
              </w:rPr>
              <w:t>d</w:t>
            </w:r>
            <w:r w:rsidRPr="001570E4">
              <w:rPr>
                <w:rFonts w:ascii="Arial" w:hAnsi="Arial" w:cs="Arial"/>
                <w:b/>
                <w:color w:val="244061" w:themeColor="accent1" w:themeShade="80"/>
                <w:sz w:val="20"/>
                <w:szCs w:val="20"/>
              </w:rPr>
              <w:t>oc</w:t>
            </w:r>
            <w:r w:rsidR="008D55D5" w:rsidRPr="001570E4">
              <w:rPr>
                <w:rFonts w:ascii="Arial" w:hAnsi="Arial" w:cs="Arial"/>
                <w:b/>
                <w:color w:val="244061" w:themeColor="accent1" w:themeShade="80"/>
                <w:sz w:val="20"/>
                <w:szCs w:val="20"/>
              </w:rPr>
              <w:t>s</w:t>
            </w:r>
            <w:r w:rsidRPr="001570E4">
              <w:rPr>
                <w:rFonts w:ascii="Arial" w:hAnsi="Arial" w:cs="Arial"/>
                <w:b/>
                <w:color w:val="244061" w:themeColor="accent1" w:themeShade="80"/>
                <w:sz w:val="20"/>
                <w:szCs w:val="20"/>
              </w:rPr>
              <w:t xml:space="preserve"> 1</w:t>
            </w:r>
            <w:r w:rsidR="008D55D5" w:rsidRPr="001570E4">
              <w:rPr>
                <w:rFonts w:ascii="Arial" w:hAnsi="Arial" w:cs="Arial"/>
                <w:b/>
                <w:color w:val="244061" w:themeColor="accent1" w:themeShade="80"/>
                <w:sz w:val="20"/>
                <w:szCs w:val="20"/>
              </w:rPr>
              <w:t xml:space="preserve"> et 5</w:t>
            </w:r>
            <w:r w:rsidRPr="001570E4">
              <w:rPr>
                <w:rFonts w:ascii="Arial" w:hAnsi="Arial" w:cs="Arial"/>
                <w:b/>
                <w:color w:val="244061" w:themeColor="accent1" w:themeShade="80"/>
                <w:sz w:val="20"/>
                <w:szCs w:val="20"/>
              </w:rPr>
              <w:t>, définissez les objectifs et les acteurs d’un technopôle</w:t>
            </w:r>
            <w:bookmarkEnd w:id="1"/>
            <w:r w:rsidRPr="001570E4">
              <w:rPr>
                <w:rFonts w:ascii="Arial" w:hAnsi="Arial" w:cs="Arial"/>
                <w:b/>
                <w:color w:val="244061" w:themeColor="accent1" w:themeShade="80"/>
                <w:sz w:val="20"/>
                <w:szCs w:val="20"/>
              </w:rPr>
              <w:t xml:space="preserve">. </w:t>
            </w:r>
            <w:r w:rsidR="002D6281" w:rsidRPr="001570E4">
              <w:rPr>
                <w:rFonts w:ascii="Arial" w:hAnsi="Arial" w:cs="Arial"/>
                <w:b/>
                <w:color w:val="C00000"/>
                <w:sz w:val="20"/>
                <w:szCs w:val="20"/>
              </w:rPr>
              <w:t xml:space="preserve">La création de </w:t>
            </w:r>
            <w:r w:rsidR="002D6281" w:rsidRPr="001570E4">
              <w:rPr>
                <w:rFonts w:ascii="Arial" w:hAnsi="Arial" w:cs="Arial"/>
                <w:b/>
                <w:color w:val="C00000"/>
                <w:sz w:val="20"/>
                <w:szCs w:val="20"/>
                <w:u w:val="single"/>
              </w:rPr>
              <w:t>technopôle</w:t>
            </w:r>
            <w:r w:rsidR="002D6281" w:rsidRPr="001570E4">
              <w:rPr>
                <w:rFonts w:ascii="Arial" w:hAnsi="Arial" w:cs="Arial"/>
                <w:b/>
                <w:color w:val="C00000"/>
                <w:sz w:val="20"/>
                <w:szCs w:val="20"/>
              </w:rPr>
              <w:t xml:space="preserve"> permet </w:t>
            </w:r>
            <w:r w:rsidR="00D4051E" w:rsidRPr="001570E4">
              <w:rPr>
                <w:rFonts w:ascii="Arial" w:hAnsi="Arial" w:cs="Arial"/>
                <w:b/>
                <w:color w:val="C00000"/>
                <w:sz w:val="20"/>
                <w:szCs w:val="20"/>
              </w:rPr>
              <w:t>à un territoire de</w:t>
            </w:r>
            <w:r w:rsidR="002D6281" w:rsidRPr="001570E4">
              <w:rPr>
                <w:rFonts w:ascii="Arial" w:hAnsi="Arial" w:cs="Arial"/>
                <w:b/>
                <w:color w:val="C00000"/>
                <w:sz w:val="20"/>
                <w:szCs w:val="20"/>
              </w:rPr>
              <w:t xml:space="preserve"> rester </w:t>
            </w:r>
            <w:r w:rsidR="002D6281" w:rsidRPr="001570E4">
              <w:rPr>
                <w:rFonts w:ascii="Arial" w:hAnsi="Arial" w:cs="Arial"/>
                <w:b/>
                <w:color w:val="C00000"/>
                <w:sz w:val="20"/>
                <w:szCs w:val="20"/>
                <w:u w:val="single"/>
              </w:rPr>
              <w:t xml:space="preserve">compétitif </w:t>
            </w:r>
            <w:r w:rsidR="002D6281" w:rsidRPr="001570E4">
              <w:rPr>
                <w:rFonts w:ascii="Arial" w:hAnsi="Arial" w:cs="Arial"/>
                <w:b/>
                <w:color w:val="C00000"/>
                <w:sz w:val="20"/>
                <w:szCs w:val="20"/>
              </w:rPr>
              <w:t xml:space="preserve">en </w:t>
            </w:r>
            <w:r w:rsidR="00FF4B31">
              <w:rPr>
                <w:rFonts w:ascii="Arial" w:hAnsi="Arial" w:cs="Arial"/>
                <w:b/>
                <w:color w:val="C00000"/>
                <w:sz w:val="20"/>
                <w:szCs w:val="20"/>
              </w:rPr>
              <w:t>favorisant le développement d</w:t>
            </w:r>
            <w:r w:rsidR="002D6281" w:rsidRPr="001570E4">
              <w:rPr>
                <w:rFonts w:ascii="Arial" w:hAnsi="Arial" w:cs="Arial"/>
                <w:b/>
                <w:color w:val="C00000"/>
                <w:sz w:val="20"/>
                <w:szCs w:val="20"/>
              </w:rPr>
              <w:t xml:space="preserve">es compétences </w:t>
            </w:r>
            <w:r w:rsidR="00D4051E" w:rsidRPr="001570E4">
              <w:rPr>
                <w:rFonts w:ascii="Arial" w:hAnsi="Arial" w:cs="Arial"/>
                <w:b/>
                <w:color w:val="C00000"/>
                <w:sz w:val="20"/>
                <w:szCs w:val="20"/>
              </w:rPr>
              <w:t xml:space="preserve">et </w:t>
            </w:r>
            <w:r w:rsidR="002D6281" w:rsidRPr="001570E4">
              <w:rPr>
                <w:rFonts w:ascii="Arial" w:hAnsi="Arial" w:cs="Arial"/>
                <w:b/>
                <w:color w:val="C00000"/>
                <w:sz w:val="20"/>
                <w:szCs w:val="20"/>
              </w:rPr>
              <w:t xml:space="preserve">les activités de haute technologie. Il s’agit ainsi de </w:t>
            </w:r>
            <w:r w:rsidR="00D4051E" w:rsidRPr="001570E4">
              <w:rPr>
                <w:rFonts w:ascii="Arial" w:hAnsi="Arial" w:cs="Arial"/>
                <w:b/>
                <w:color w:val="C00000"/>
                <w:sz w:val="20"/>
                <w:szCs w:val="20"/>
              </w:rPr>
              <w:t xml:space="preserve">favoriser sur un </w:t>
            </w:r>
            <w:r w:rsidR="00D4051E" w:rsidRPr="001570E4">
              <w:rPr>
                <w:rFonts w:ascii="Arial" w:hAnsi="Arial" w:cs="Arial"/>
                <w:b/>
                <w:color w:val="C00000"/>
                <w:sz w:val="20"/>
                <w:szCs w:val="20"/>
                <w:u w:val="single"/>
              </w:rPr>
              <w:t>même</w:t>
            </w:r>
            <w:r w:rsidR="00906658">
              <w:rPr>
                <w:rFonts w:ascii="Arial" w:hAnsi="Arial" w:cs="Arial"/>
                <w:b/>
                <w:color w:val="C00000"/>
                <w:sz w:val="20"/>
                <w:szCs w:val="20"/>
                <w:u w:val="single"/>
              </w:rPr>
              <w:t xml:space="preserve"> </w:t>
            </w:r>
            <w:r w:rsidR="00D4051E" w:rsidRPr="001570E4">
              <w:rPr>
                <w:rFonts w:ascii="Arial" w:hAnsi="Arial" w:cs="Arial"/>
                <w:b/>
                <w:color w:val="C00000"/>
                <w:sz w:val="20"/>
                <w:szCs w:val="20"/>
                <w:u w:val="single"/>
              </w:rPr>
              <w:t>espace,</w:t>
            </w:r>
            <w:r w:rsidR="00D4051E" w:rsidRPr="001570E4">
              <w:rPr>
                <w:rFonts w:ascii="Arial" w:hAnsi="Arial" w:cs="Arial"/>
                <w:b/>
                <w:color w:val="C00000"/>
                <w:sz w:val="20"/>
                <w:szCs w:val="20"/>
              </w:rPr>
              <w:t xml:space="preserve"> la collaboration</w:t>
            </w:r>
            <w:r w:rsidR="002D6281" w:rsidRPr="001570E4">
              <w:rPr>
                <w:rFonts w:ascii="Arial" w:hAnsi="Arial" w:cs="Arial"/>
                <w:b/>
                <w:color w:val="C00000"/>
                <w:sz w:val="20"/>
                <w:szCs w:val="20"/>
              </w:rPr>
              <w:t xml:space="preserve"> d</w:t>
            </w:r>
            <w:r w:rsidR="00D4051E" w:rsidRPr="001570E4">
              <w:rPr>
                <w:rFonts w:ascii="Arial" w:hAnsi="Arial" w:cs="Arial"/>
                <w:b/>
                <w:color w:val="C00000"/>
                <w:sz w:val="20"/>
                <w:szCs w:val="20"/>
              </w:rPr>
              <w:t>’</w:t>
            </w:r>
            <w:r w:rsidR="002D6281" w:rsidRPr="001570E4">
              <w:rPr>
                <w:rFonts w:ascii="Arial" w:hAnsi="Arial" w:cs="Arial"/>
                <w:b/>
                <w:color w:val="C00000"/>
                <w:sz w:val="20"/>
                <w:szCs w:val="20"/>
              </w:rPr>
              <w:t>acteurs publics (universités</w:t>
            </w:r>
            <w:r w:rsidR="00763768" w:rsidRPr="001570E4">
              <w:rPr>
                <w:rFonts w:ascii="Arial" w:hAnsi="Arial" w:cs="Arial"/>
                <w:b/>
                <w:color w:val="C00000"/>
                <w:sz w:val="20"/>
                <w:szCs w:val="20"/>
              </w:rPr>
              <w:t>/recherche</w:t>
            </w:r>
            <w:r w:rsidR="002D6281" w:rsidRPr="001570E4">
              <w:rPr>
                <w:rFonts w:ascii="Arial" w:hAnsi="Arial" w:cs="Arial"/>
                <w:b/>
                <w:color w:val="C00000"/>
                <w:sz w:val="20"/>
                <w:szCs w:val="20"/>
              </w:rPr>
              <w:t>) et privés (industries</w:t>
            </w:r>
            <w:r w:rsidR="00763768" w:rsidRPr="001570E4">
              <w:rPr>
                <w:rFonts w:ascii="Arial" w:hAnsi="Arial" w:cs="Arial"/>
                <w:b/>
                <w:color w:val="C00000"/>
                <w:sz w:val="20"/>
                <w:szCs w:val="20"/>
              </w:rPr>
              <w:t xml:space="preserve"> technologiques</w:t>
            </w:r>
            <w:r w:rsidR="002D6281" w:rsidRPr="001570E4">
              <w:rPr>
                <w:rFonts w:ascii="Arial" w:hAnsi="Arial" w:cs="Arial"/>
                <w:b/>
                <w:color w:val="C00000"/>
                <w:sz w:val="20"/>
                <w:szCs w:val="20"/>
              </w:rPr>
              <w:t xml:space="preserve">) </w:t>
            </w:r>
            <w:r w:rsidR="00D4051E" w:rsidRPr="001570E4">
              <w:rPr>
                <w:rFonts w:ascii="Arial" w:hAnsi="Arial" w:cs="Arial"/>
                <w:b/>
                <w:color w:val="C00000"/>
                <w:sz w:val="20"/>
                <w:szCs w:val="20"/>
              </w:rPr>
              <w:t xml:space="preserve">pour que ces derniers </w:t>
            </w:r>
            <w:r w:rsidR="002D6281" w:rsidRPr="001570E4">
              <w:rPr>
                <w:rFonts w:ascii="Arial" w:hAnsi="Arial" w:cs="Arial"/>
                <w:b/>
                <w:color w:val="C00000"/>
                <w:sz w:val="20"/>
                <w:szCs w:val="20"/>
              </w:rPr>
              <w:t xml:space="preserve">échangent </w:t>
            </w:r>
            <w:r w:rsidR="00D4051E" w:rsidRPr="001570E4">
              <w:rPr>
                <w:rFonts w:ascii="Arial" w:hAnsi="Arial" w:cs="Arial"/>
                <w:b/>
                <w:color w:val="C00000"/>
                <w:sz w:val="20"/>
                <w:szCs w:val="20"/>
              </w:rPr>
              <w:t xml:space="preserve">et </w:t>
            </w:r>
            <w:r w:rsidR="002D6281" w:rsidRPr="001570E4">
              <w:rPr>
                <w:rFonts w:ascii="Arial" w:hAnsi="Arial" w:cs="Arial"/>
                <w:b/>
                <w:color w:val="C00000"/>
                <w:sz w:val="20"/>
                <w:szCs w:val="20"/>
              </w:rPr>
              <w:t>crée</w:t>
            </w:r>
            <w:r w:rsidR="00D4051E" w:rsidRPr="001570E4">
              <w:rPr>
                <w:rFonts w:ascii="Arial" w:hAnsi="Arial" w:cs="Arial"/>
                <w:b/>
                <w:color w:val="C00000"/>
                <w:sz w:val="20"/>
                <w:szCs w:val="20"/>
              </w:rPr>
              <w:t>nt</w:t>
            </w:r>
            <w:r w:rsidR="002D6281" w:rsidRPr="001570E4">
              <w:rPr>
                <w:rFonts w:ascii="Arial" w:hAnsi="Arial" w:cs="Arial"/>
                <w:b/>
                <w:color w:val="C00000"/>
                <w:sz w:val="20"/>
                <w:szCs w:val="20"/>
              </w:rPr>
              <w:t xml:space="preserve"> des </w:t>
            </w:r>
            <w:r w:rsidR="002D6281" w:rsidRPr="001570E4">
              <w:rPr>
                <w:rFonts w:ascii="Arial" w:hAnsi="Arial" w:cs="Arial"/>
                <w:b/>
                <w:color w:val="C00000"/>
                <w:sz w:val="20"/>
                <w:szCs w:val="20"/>
                <w:u w:val="single"/>
              </w:rPr>
              <w:t>espaces d’innovation</w:t>
            </w:r>
            <w:r w:rsidR="00D4051E" w:rsidRPr="001570E4">
              <w:rPr>
                <w:rFonts w:ascii="Arial" w:hAnsi="Arial" w:cs="Arial"/>
                <w:b/>
                <w:color w:val="C00000"/>
                <w:sz w:val="20"/>
                <w:szCs w:val="20"/>
              </w:rPr>
              <w:t xml:space="preserve"> (=</w:t>
            </w:r>
            <w:r w:rsidR="00906658">
              <w:rPr>
                <w:rFonts w:ascii="Arial" w:hAnsi="Arial" w:cs="Arial"/>
                <w:b/>
                <w:color w:val="C00000"/>
                <w:sz w:val="20"/>
                <w:szCs w:val="20"/>
              </w:rPr>
              <w:t xml:space="preserve"> application industrielle d’une invention, d’un progrès technologique</w:t>
            </w:r>
            <w:r w:rsidR="00FF4B31">
              <w:rPr>
                <w:rFonts w:ascii="Arial" w:hAnsi="Arial" w:cs="Arial"/>
                <w:b/>
                <w:color w:val="C00000"/>
                <w:sz w:val="20"/>
                <w:szCs w:val="20"/>
              </w:rPr>
              <w:t xml:space="preserve">). Ces derniers </w:t>
            </w:r>
            <w:r w:rsidR="002155AF" w:rsidRPr="002155AF">
              <w:rPr>
                <w:rFonts w:ascii="Arial" w:hAnsi="Arial" w:cs="Arial"/>
                <w:b/>
                <w:color w:val="C00000"/>
                <w:sz w:val="20"/>
                <w:szCs w:val="20"/>
              </w:rPr>
              <w:t>contribu</w:t>
            </w:r>
            <w:r w:rsidR="00FF4B31">
              <w:rPr>
                <w:rFonts w:ascii="Arial" w:hAnsi="Arial" w:cs="Arial"/>
                <w:b/>
                <w:color w:val="C00000"/>
                <w:sz w:val="20"/>
                <w:szCs w:val="20"/>
              </w:rPr>
              <w:t>e</w:t>
            </w:r>
            <w:r w:rsidR="002155AF" w:rsidRPr="002155AF">
              <w:rPr>
                <w:rFonts w:ascii="Arial" w:hAnsi="Arial" w:cs="Arial"/>
                <w:b/>
                <w:color w:val="C00000"/>
                <w:sz w:val="20"/>
                <w:szCs w:val="20"/>
              </w:rPr>
              <w:t>nt à créer des emplois et de la richesse</w:t>
            </w:r>
            <w:r w:rsidR="00FF4B31">
              <w:rPr>
                <w:rFonts w:ascii="Arial" w:hAnsi="Arial" w:cs="Arial"/>
                <w:b/>
                <w:color w:val="C00000"/>
                <w:sz w:val="20"/>
                <w:szCs w:val="20"/>
              </w:rPr>
              <w:t>.</w:t>
            </w:r>
          </w:p>
          <w:p w14:paraId="46F7A9D8" w14:textId="768BE96F" w:rsidR="00A5575B" w:rsidRDefault="008E4C41" w:rsidP="007E1206">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C00000"/>
                <w:sz w:val="20"/>
                <w:szCs w:val="20"/>
              </w:rPr>
            </w:pPr>
            <w:bookmarkStart w:id="2" w:name="_Hlk25681840"/>
            <w:r w:rsidRPr="001570E4">
              <w:rPr>
                <w:rFonts w:ascii="Arial" w:hAnsi="Arial" w:cs="Arial"/>
                <w:b/>
                <w:color w:val="244061" w:themeColor="accent1" w:themeShade="80"/>
                <w:sz w:val="20"/>
                <w:szCs w:val="20"/>
                <w:u w:val="single"/>
              </w:rPr>
              <w:t>2/</w:t>
            </w:r>
            <w:r w:rsidRPr="001570E4">
              <w:rPr>
                <w:rFonts w:ascii="Arial" w:hAnsi="Arial" w:cs="Arial"/>
                <w:b/>
                <w:color w:val="244061" w:themeColor="accent1" w:themeShade="80"/>
                <w:sz w:val="20"/>
                <w:szCs w:val="20"/>
              </w:rPr>
              <w:t xml:space="preserve">  Situe</w:t>
            </w:r>
            <w:r w:rsidR="00B35E09">
              <w:rPr>
                <w:rFonts w:ascii="Arial" w:hAnsi="Arial" w:cs="Arial"/>
                <w:b/>
                <w:color w:val="244061" w:themeColor="accent1" w:themeShade="80"/>
                <w:sz w:val="20"/>
                <w:szCs w:val="20"/>
              </w:rPr>
              <w:t>z</w:t>
            </w:r>
            <w:r w:rsidRPr="001570E4">
              <w:rPr>
                <w:rFonts w:ascii="Arial" w:hAnsi="Arial" w:cs="Arial"/>
                <w:b/>
                <w:color w:val="244061" w:themeColor="accent1" w:themeShade="80"/>
                <w:sz w:val="20"/>
                <w:szCs w:val="20"/>
              </w:rPr>
              <w:t xml:space="preserve"> Inovallée. Citez </w:t>
            </w:r>
            <w:r w:rsidR="00A5575B" w:rsidRPr="001570E4">
              <w:rPr>
                <w:rFonts w:ascii="Arial" w:hAnsi="Arial" w:cs="Arial"/>
                <w:b/>
                <w:color w:val="244061" w:themeColor="accent1" w:themeShade="80"/>
                <w:sz w:val="20"/>
                <w:szCs w:val="20"/>
              </w:rPr>
              <w:t>2</w:t>
            </w:r>
            <w:r w:rsidRPr="001570E4">
              <w:rPr>
                <w:rFonts w:ascii="Arial" w:hAnsi="Arial" w:cs="Arial"/>
                <w:b/>
                <w:color w:val="244061" w:themeColor="accent1" w:themeShade="80"/>
                <w:sz w:val="20"/>
                <w:szCs w:val="20"/>
              </w:rPr>
              <w:t xml:space="preserve"> </w:t>
            </w:r>
            <w:r w:rsidR="00D4051E" w:rsidRPr="001570E4">
              <w:rPr>
                <w:rFonts w:ascii="Arial" w:hAnsi="Arial" w:cs="Arial"/>
                <w:b/>
                <w:color w:val="244061" w:themeColor="accent1" w:themeShade="80"/>
                <w:sz w:val="20"/>
                <w:szCs w:val="20"/>
              </w:rPr>
              <w:t>arguments</w:t>
            </w:r>
            <w:r w:rsidRPr="001570E4">
              <w:rPr>
                <w:rFonts w:ascii="Arial" w:hAnsi="Arial" w:cs="Arial"/>
                <w:b/>
                <w:color w:val="244061" w:themeColor="accent1" w:themeShade="80"/>
                <w:sz w:val="20"/>
                <w:szCs w:val="20"/>
              </w:rPr>
              <w:t xml:space="preserve"> ayant motivés la création d</w:t>
            </w:r>
            <w:r w:rsidR="00D4051E" w:rsidRPr="001570E4">
              <w:rPr>
                <w:rFonts w:ascii="Arial" w:hAnsi="Arial" w:cs="Arial"/>
                <w:b/>
                <w:color w:val="244061" w:themeColor="accent1" w:themeShade="80"/>
                <w:sz w:val="20"/>
                <w:szCs w:val="20"/>
              </w:rPr>
              <w:t>e ce</w:t>
            </w:r>
            <w:r w:rsidRPr="001570E4">
              <w:rPr>
                <w:rFonts w:ascii="Arial" w:hAnsi="Arial" w:cs="Arial"/>
                <w:b/>
                <w:color w:val="244061" w:themeColor="accent1" w:themeShade="80"/>
                <w:sz w:val="20"/>
                <w:szCs w:val="20"/>
              </w:rPr>
              <w:t xml:space="preserve"> technopôle</w:t>
            </w:r>
            <w:r w:rsidR="00A5575B" w:rsidRPr="001570E4">
              <w:rPr>
                <w:rFonts w:ascii="Arial" w:hAnsi="Arial" w:cs="Arial"/>
                <w:b/>
                <w:color w:val="244061" w:themeColor="accent1" w:themeShade="80"/>
                <w:sz w:val="20"/>
                <w:szCs w:val="20"/>
              </w:rPr>
              <w:t>. Citez un exemple qui montre que recherche et industrie sont étroitement liés</w:t>
            </w:r>
            <w:r w:rsidRPr="001570E4">
              <w:rPr>
                <w:rFonts w:ascii="Arial" w:hAnsi="Arial" w:cs="Arial"/>
                <w:b/>
                <w:color w:val="244061" w:themeColor="accent1" w:themeShade="80"/>
                <w:sz w:val="20"/>
                <w:szCs w:val="20"/>
              </w:rPr>
              <w:t xml:space="preserve"> (Doc. 2). </w:t>
            </w:r>
          </w:p>
          <w:p w14:paraId="24B1C89E" w14:textId="536A1C5B" w:rsidR="002155AF" w:rsidRDefault="002155AF" w:rsidP="007E1206">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C00000"/>
                <w:sz w:val="20"/>
                <w:szCs w:val="20"/>
              </w:rPr>
            </w:pPr>
          </w:p>
          <w:bookmarkEnd w:id="2"/>
          <w:p w14:paraId="28CEA96D" w14:textId="1B467053" w:rsidR="002155AF" w:rsidRDefault="002155AF" w:rsidP="007E1206">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C00000"/>
                <w:sz w:val="20"/>
                <w:szCs w:val="20"/>
              </w:rPr>
            </w:pPr>
          </w:p>
          <w:p w14:paraId="784FDCB1" w14:textId="2AD26983" w:rsidR="002155AF" w:rsidRDefault="002155AF" w:rsidP="007E1206">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C00000"/>
                <w:sz w:val="20"/>
                <w:szCs w:val="20"/>
              </w:rPr>
            </w:pPr>
          </w:p>
          <w:p w14:paraId="6526A021" w14:textId="15D9EE27" w:rsidR="002155AF" w:rsidRDefault="002155AF" w:rsidP="007E1206">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C00000"/>
                <w:sz w:val="20"/>
                <w:szCs w:val="20"/>
              </w:rPr>
            </w:pPr>
          </w:p>
          <w:p w14:paraId="649211AD" w14:textId="77777777" w:rsidR="002155AF" w:rsidRPr="001570E4" w:rsidRDefault="002155AF" w:rsidP="007E1206">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C00000"/>
                <w:sz w:val="20"/>
                <w:szCs w:val="20"/>
              </w:rPr>
            </w:pPr>
          </w:p>
          <w:p w14:paraId="3051525E" w14:textId="4C5F23B9" w:rsidR="008E4C41" w:rsidRDefault="008E4C41" w:rsidP="007E1206">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C00000"/>
                <w:sz w:val="20"/>
                <w:szCs w:val="20"/>
              </w:rPr>
            </w:pPr>
            <w:bookmarkStart w:id="3" w:name="_Hlk25681867"/>
            <w:r w:rsidRPr="001570E4">
              <w:rPr>
                <w:rFonts w:ascii="Arial" w:hAnsi="Arial" w:cs="Arial"/>
                <w:b/>
                <w:color w:val="244061" w:themeColor="accent1" w:themeShade="80"/>
                <w:sz w:val="20"/>
                <w:szCs w:val="20"/>
                <w:u w:val="single"/>
              </w:rPr>
              <w:t>3/</w:t>
            </w:r>
            <w:r w:rsidRPr="001570E4">
              <w:rPr>
                <w:rFonts w:ascii="Arial" w:hAnsi="Arial" w:cs="Arial"/>
                <w:b/>
                <w:color w:val="244061" w:themeColor="accent1" w:themeShade="80"/>
                <w:sz w:val="20"/>
                <w:szCs w:val="20"/>
              </w:rPr>
              <w:t xml:space="preserve"> Par qui est financé le technopôle Inovallée ? (Doc. 3). En vous aidant du texte du Doc. 4,</w:t>
            </w:r>
            <w:r w:rsidR="008D55D5" w:rsidRPr="001570E4">
              <w:rPr>
                <w:rFonts w:ascii="Arial" w:hAnsi="Arial" w:cs="Arial"/>
                <w:b/>
                <w:color w:val="244061" w:themeColor="accent1" w:themeShade="80"/>
                <w:sz w:val="20"/>
                <w:szCs w:val="20"/>
              </w:rPr>
              <w:t xml:space="preserve"> relevez les éléments qui montrent que </w:t>
            </w:r>
            <w:r w:rsidR="00D4051E" w:rsidRPr="001570E4">
              <w:rPr>
                <w:rFonts w:ascii="Arial" w:hAnsi="Arial" w:cs="Arial"/>
                <w:b/>
                <w:color w:val="244061" w:themeColor="accent1" w:themeShade="80"/>
                <w:sz w:val="20"/>
                <w:szCs w:val="20"/>
              </w:rPr>
              <w:t xml:space="preserve">les acteurs publics sont </w:t>
            </w:r>
            <w:r w:rsidR="008D55D5" w:rsidRPr="001570E4">
              <w:rPr>
                <w:rFonts w:ascii="Arial" w:hAnsi="Arial" w:cs="Arial"/>
                <w:b/>
                <w:color w:val="244061" w:themeColor="accent1" w:themeShade="80"/>
                <w:sz w:val="20"/>
                <w:szCs w:val="20"/>
              </w:rPr>
              <w:t>indispensables</w:t>
            </w:r>
            <w:r w:rsidR="00D4051E" w:rsidRPr="001570E4">
              <w:rPr>
                <w:rFonts w:ascii="Arial" w:hAnsi="Arial" w:cs="Arial"/>
                <w:b/>
                <w:color w:val="244061" w:themeColor="accent1" w:themeShade="80"/>
                <w:sz w:val="20"/>
                <w:szCs w:val="20"/>
              </w:rPr>
              <w:t xml:space="preserve"> au développement du technopôle</w:t>
            </w:r>
            <w:r w:rsidR="008D55D5" w:rsidRPr="001570E4">
              <w:rPr>
                <w:rFonts w:ascii="Arial" w:hAnsi="Arial" w:cs="Arial"/>
                <w:b/>
                <w:color w:val="244061" w:themeColor="accent1" w:themeShade="80"/>
                <w:sz w:val="20"/>
                <w:szCs w:val="20"/>
              </w:rPr>
              <w:t>.</w:t>
            </w:r>
            <w:r w:rsidR="001570E4">
              <w:rPr>
                <w:rFonts w:ascii="Arial" w:hAnsi="Arial" w:cs="Arial"/>
                <w:b/>
                <w:color w:val="244061" w:themeColor="accent1" w:themeShade="80"/>
                <w:sz w:val="20"/>
                <w:szCs w:val="20"/>
              </w:rPr>
              <w:t xml:space="preserve"> </w:t>
            </w:r>
          </w:p>
          <w:bookmarkEnd w:id="3"/>
          <w:p w14:paraId="371A3737" w14:textId="03C51260" w:rsidR="002155AF" w:rsidRDefault="002155AF" w:rsidP="007E1206">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C00000"/>
                <w:sz w:val="20"/>
                <w:szCs w:val="20"/>
              </w:rPr>
            </w:pPr>
          </w:p>
          <w:p w14:paraId="3A5E94BD" w14:textId="597CE269" w:rsidR="002155AF" w:rsidRDefault="002155AF" w:rsidP="007E1206">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C00000"/>
                <w:sz w:val="20"/>
                <w:szCs w:val="20"/>
              </w:rPr>
            </w:pPr>
          </w:p>
          <w:p w14:paraId="2706C87D" w14:textId="4A461DEE" w:rsidR="002155AF" w:rsidRDefault="002155AF" w:rsidP="007E1206">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C00000"/>
                <w:sz w:val="20"/>
                <w:szCs w:val="20"/>
              </w:rPr>
            </w:pPr>
          </w:p>
          <w:p w14:paraId="7EF707FA" w14:textId="65F9FDD3" w:rsidR="002155AF" w:rsidRDefault="002155AF" w:rsidP="007E1206">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C00000"/>
                <w:sz w:val="20"/>
                <w:szCs w:val="20"/>
              </w:rPr>
            </w:pPr>
          </w:p>
          <w:p w14:paraId="428B792B" w14:textId="7BB44793" w:rsidR="002155AF" w:rsidRDefault="002155AF" w:rsidP="007E1206">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C00000"/>
                <w:sz w:val="20"/>
                <w:szCs w:val="20"/>
              </w:rPr>
            </w:pPr>
          </w:p>
          <w:p w14:paraId="4E2AD441" w14:textId="77777777" w:rsidR="002155AF" w:rsidRPr="001570E4" w:rsidRDefault="002155AF" w:rsidP="007E1206">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244061" w:themeColor="accent1" w:themeShade="80"/>
                <w:sz w:val="20"/>
                <w:szCs w:val="20"/>
              </w:rPr>
            </w:pPr>
          </w:p>
          <w:p w14:paraId="6B2092A7" w14:textId="77777777" w:rsidR="002155AF" w:rsidRDefault="008E4C41" w:rsidP="0030072D">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C00000"/>
                <w:sz w:val="20"/>
                <w:szCs w:val="20"/>
              </w:rPr>
            </w:pPr>
            <w:bookmarkStart w:id="4" w:name="_Hlk25681908"/>
            <w:r w:rsidRPr="001570E4">
              <w:rPr>
                <w:rFonts w:ascii="Arial" w:hAnsi="Arial" w:cs="Arial"/>
                <w:b/>
                <w:color w:val="244061" w:themeColor="accent1" w:themeShade="80"/>
                <w:sz w:val="20"/>
                <w:szCs w:val="20"/>
                <w:u w:val="single"/>
              </w:rPr>
              <w:t>4/</w:t>
            </w:r>
            <w:r w:rsidRPr="001570E4">
              <w:rPr>
                <w:rFonts w:ascii="Arial" w:hAnsi="Arial" w:cs="Arial"/>
                <w:b/>
                <w:color w:val="244061" w:themeColor="accent1" w:themeShade="80"/>
                <w:sz w:val="20"/>
                <w:szCs w:val="20"/>
              </w:rPr>
              <w:t xml:space="preserve">  D’après le Doc. 5, quels sont les secteurs d’activités les plus représentés à Inovallée. En vous aidant des Docs. 5 et 2, pensez-vous que les objectifs initiaux du technopôle ont été remplis ? Justifiez. </w:t>
            </w:r>
            <w:bookmarkEnd w:id="4"/>
          </w:p>
          <w:p w14:paraId="2E93428F" w14:textId="77777777" w:rsidR="004A273D" w:rsidRDefault="004A273D" w:rsidP="0030072D">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C00000"/>
                <w:sz w:val="20"/>
                <w:szCs w:val="20"/>
              </w:rPr>
            </w:pPr>
          </w:p>
          <w:p w14:paraId="13AFDD80" w14:textId="77777777" w:rsidR="004A273D" w:rsidRDefault="004A273D" w:rsidP="0030072D">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C00000"/>
                <w:sz w:val="20"/>
                <w:szCs w:val="20"/>
              </w:rPr>
            </w:pPr>
          </w:p>
          <w:p w14:paraId="5E7075BE" w14:textId="77777777" w:rsidR="004A273D" w:rsidRDefault="004A273D" w:rsidP="0030072D">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C00000"/>
                <w:sz w:val="20"/>
                <w:szCs w:val="20"/>
              </w:rPr>
            </w:pPr>
          </w:p>
          <w:p w14:paraId="14F520D8" w14:textId="77777777" w:rsidR="004A273D" w:rsidRDefault="004A273D" w:rsidP="0030072D">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C00000"/>
                <w:sz w:val="20"/>
                <w:szCs w:val="20"/>
              </w:rPr>
            </w:pPr>
          </w:p>
          <w:p w14:paraId="7BBB9996" w14:textId="77777777" w:rsidR="004A273D" w:rsidRDefault="004A273D" w:rsidP="0030072D">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C00000"/>
                <w:sz w:val="20"/>
                <w:szCs w:val="20"/>
              </w:rPr>
            </w:pPr>
          </w:p>
          <w:p w14:paraId="080815C2" w14:textId="77777777" w:rsidR="004A273D" w:rsidRDefault="004A273D" w:rsidP="0030072D">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C00000"/>
                <w:sz w:val="20"/>
                <w:szCs w:val="20"/>
              </w:rPr>
            </w:pPr>
          </w:p>
          <w:p w14:paraId="425BC404" w14:textId="67000D38" w:rsidR="004A273D" w:rsidRPr="002155AF" w:rsidRDefault="004A273D" w:rsidP="0030072D">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C00000"/>
                <w:sz w:val="20"/>
                <w:szCs w:val="20"/>
              </w:rPr>
            </w:pPr>
          </w:p>
        </w:tc>
      </w:tr>
      <w:tr w:rsidR="008E4C41" w14:paraId="45793988" w14:textId="77777777" w:rsidTr="007E1206">
        <w:tc>
          <w:tcPr>
            <w:cnfStyle w:val="001000000000" w:firstRow="0" w:lastRow="0" w:firstColumn="1" w:lastColumn="0" w:oddVBand="0" w:evenVBand="0" w:oddHBand="0" w:evenHBand="0" w:firstRowFirstColumn="0" w:firstRowLastColumn="0" w:lastRowFirstColumn="0" w:lastRowLastColumn="0"/>
            <w:tcW w:w="2235" w:type="dxa"/>
          </w:tcPr>
          <w:p w14:paraId="034F3F9D" w14:textId="77777777" w:rsidR="008E4C41" w:rsidRPr="00000688" w:rsidRDefault="008E4C41" w:rsidP="007E1206">
            <w:pPr>
              <w:rPr>
                <w:rFonts w:cstheme="minorHAnsi"/>
                <w:b w:val="0"/>
              </w:rPr>
            </w:pPr>
          </w:p>
          <w:p w14:paraId="12481293" w14:textId="17B89536" w:rsidR="008E4C41" w:rsidRDefault="008E4C41" w:rsidP="007E1206">
            <w:pPr>
              <w:rPr>
                <w:rFonts w:cstheme="minorHAnsi"/>
                <w:b w:val="0"/>
                <w:bCs w:val="0"/>
                <w:smallCaps/>
              </w:rPr>
            </w:pPr>
            <w:r w:rsidRPr="00000688">
              <w:rPr>
                <w:rFonts w:cstheme="minorHAnsi"/>
                <w:smallCaps/>
              </w:rPr>
              <w:t>Groupe 2</w:t>
            </w:r>
            <w:r w:rsidR="00407E7B">
              <w:rPr>
                <w:rFonts w:cstheme="minorHAnsi"/>
                <w:smallCaps/>
              </w:rPr>
              <w:t xml:space="preserve"> : </w:t>
            </w:r>
          </w:p>
          <w:p w14:paraId="1F41081E" w14:textId="1CE13606" w:rsidR="00407E7B" w:rsidRDefault="00407E7B" w:rsidP="007E1206">
            <w:pPr>
              <w:rPr>
                <w:rFonts w:cstheme="minorHAnsi"/>
                <w:b w:val="0"/>
                <w:bCs w:val="0"/>
                <w:smallCaps/>
              </w:rPr>
            </w:pPr>
          </w:p>
          <w:p w14:paraId="06E256D4" w14:textId="6F249632" w:rsidR="00407E7B" w:rsidRPr="00407E7B" w:rsidRDefault="00407E7B" w:rsidP="007E1206">
            <w:pPr>
              <w:rPr>
                <w:rFonts w:cstheme="minorHAnsi"/>
                <w:b w:val="0"/>
                <w:smallCaps/>
                <w:u w:val="dash"/>
              </w:rPr>
            </w:pPr>
            <w:r w:rsidRPr="00407E7B">
              <w:rPr>
                <w:rFonts w:cstheme="minorHAnsi"/>
                <w:smallCaps/>
                <w:u w:val="dash"/>
              </w:rPr>
              <w:t>Thème B</w:t>
            </w:r>
          </w:p>
          <w:p w14:paraId="71FD4F25" w14:textId="77777777" w:rsidR="008E4C41" w:rsidRPr="00000688" w:rsidRDefault="008E4C41" w:rsidP="007E1206">
            <w:pPr>
              <w:rPr>
                <w:rFonts w:cstheme="minorHAnsi"/>
                <w:b w:val="0"/>
                <w:smallCaps/>
              </w:rPr>
            </w:pPr>
          </w:p>
          <w:p w14:paraId="1DD222B3" w14:textId="77777777" w:rsidR="008E4C41" w:rsidRPr="00000688" w:rsidRDefault="008E4C41" w:rsidP="007E1206">
            <w:pPr>
              <w:rPr>
                <w:rFonts w:cstheme="minorHAnsi"/>
                <w:b w:val="0"/>
                <w:u w:val="single"/>
              </w:rPr>
            </w:pPr>
            <w:r w:rsidRPr="00000688">
              <w:rPr>
                <w:rFonts w:cstheme="minorHAnsi"/>
                <w:smallCaps/>
                <w:u w:val="single"/>
              </w:rPr>
              <w:t>Facteurs de localisation et d’émergence d’un espace d’innovation</w:t>
            </w:r>
          </w:p>
        </w:tc>
        <w:tc>
          <w:tcPr>
            <w:tcW w:w="8505" w:type="dxa"/>
          </w:tcPr>
          <w:p w14:paraId="2189E201" w14:textId="3EECF2C6" w:rsidR="008E4C41" w:rsidRPr="001570E4" w:rsidRDefault="008E4C41" w:rsidP="007E120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20"/>
                <w:szCs w:val="20"/>
              </w:rPr>
            </w:pPr>
            <w:bookmarkStart w:id="5" w:name="_Hlk25681956"/>
            <w:r w:rsidRPr="001570E4">
              <w:rPr>
                <w:rFonts w:ascii="Arial" w:hAnsi="Arial" w:cs="Arial"/>
                <w:b/>
                <w:color w:val="244061" w:themeColor="accent1" w:themeShade="80"/>
                <w:sz w:val="20"/>
                <w:szCs w:val="20"/>
                <w:u w:val="single"/>
              </w:rPr>
              <w:t>1/</w:t>
            </w:r>
            <w:r w:rsidRPr="001570E4">
              <w:rPr>
                <w:rFonts w:ascii="Arial" w:hAnsi="Arial" w:cs="Arial"/>
                <w:b/>
                <w:color w:val="244061" w:themeColor="accent1" w:themeShade="80"/>
                <w:sz w:val="20"/>
                <w:szCs w:val="20"/>
              </w:rPr>
              <w:t xml:space="preserve">  </w:t>
            </w:r>
            <w:r w:rsidRPr="001570E4">
              <w:rPr>
                <w:rFonts w:ascii="Arial" w:hAnsi="Arial" w:cs="Arial"/>
                <w:color w:val="244061" w:themeColor="accent1" w:themeShade="80"/>
                <w:sz w:val="20"/>
                <w:szCs w:val="20"/>
              </w:rPr>
              <w:t xml:space="preserve">Comment expliquer l’évolution de l’économie Grenobloise vers la spécialisation progressive dans l’économie de la recherche et des hautes technologies ? (Doc. 6). </w:t>
            </w:r>
          </w:p>
          <w:bookmarkEnd w:id="5"/>
          <w:p w14:paraId="68695264" w14:textId="28DDDC90" w:rsidR="008E4C41" w:rsidRPr="005C5D4A" w:rsidRDefault="003464DD" w:rsidP="007E1206">
            <w:pPr>
              <w:jc w:val="both"/>
              <w:cnfStyle w:val="000000000000" w:firstRow="0" w:lastRow="0" w:firstColumn="0" w:lastColumn="0" w:oddVBand="0" w:evenVBand="0" w:oddHBand="0" w:evenHBand="0" w:firstRowFirstColumn="0" w:firstRowLastColumn="0" w:lastRowFirstColumn="0" w:lastRowLastColumn="0"/>
              <w:rPr>
                <w:rFonts w:ascii="Arial" w:hAnsi="Arial" w:cs="Arial"/>
                <w:b/>
                <w:bCs/>
                <w:i/>
                <w:iCs/>
                <w:color w:val="C00000"/>
                <w:sz w:val="20"/>
                <w:szCs w:val="20"/>
              </w:rPr>
            </w:pPr>
            <w:r w:rsidRPr="001570E4">
              <w:rPr>
                <w:rFonts w:ascii="Arial" w:hAnsi="Arial" w:cs="Arial"/>
                <w:b/>
                <w:bCs/>
                <w:color w:val="C00000"/>
                <w:sz w:val="20"/>
                <w:szCs w:val="20"/>
              </w:rPr>
              <w:t>Cette évolution s’explique par le passé industriel de la région Grenobloise, très tôt orienté vers l’hydroélectricité, l’électro chimie et l’</w:t>
            </w:r>
            <w:r w:rsidR="00C00091" w:rsidRPr="001570E4">
              <w:rPr>
                <w:rFonts w:ascii="Arial" w:hAnsi="Arial" w:cs="Arial"/>
                <w:b/>
                <w:bCs/>
                <w:color w:val="C00000"/>
                <w:sz w:val="20"/>
                <w:szCs w:val="20"/>
              </w:rPr>
              <w:t>électrométallurgie</w:t>
            </w:r>
            <w:r w:rsidRPr="001570E4">
              <w:rPr>
                <w:rFonts w:ascii="Arial" w:hAnsi="Arial" w:cs="Arial"/>
                <w:b/>
                <w:bCs/>
                <w:color w:val="C00000"/>
                <w:sz w:val="20"/>
                <w:szCs w:val="20"/>
              </w:rPr>
              <w:t xml:space="preserve"> et l’</w:t>
            </w:r>
            <w:r w:rsidR="00C00091" w:rsidRPr="001570E4">
              <w:rPr>
                <w:rFonts w:ascii="Arial" w:hAnsi="Arial" w:cs="Arial"/>
                <w:b/>
                <w:bCs/>
                <w:color w:val="C00000"/>
                <w:sz w:val="20"/>
                <w:szCs w:val="20"/>
              </w:rPr>
              <w:t>installation</w:t>
            </w:r>
            <w:r w:rsidRPr="001570E4">
              <w:rPr>
                <w:rFonts w:ascii="Arial" w:hAnsi="Arial" w:cs="Arial"/>
                <w:b/>
                <w:bCs/>
                <w:color w:val="C00000"/>
                <w:sz w:val="20"/>
                <w:szCs w:val="20"/>
              </w:rPr>
              <w:t xml:space="preserve"> d</w:t>
            </w:r>
            <w:r w:rsidR="00C00091">
              <w:rPr>
                <w:rFonts w:ascii="Arial" w:hAnsi="Arial" w:cs="Arial"/>
                <w:b/>
                <w:bCs/>
                <w:color w:val="C00000"/>
                <w:sz w:val="20"/>
                <w:szCs w:val="20"/>
              </w:rPr>
              <w:t>’</w:t>
            </w:r>
            <w:r w:rsidRPr="001570E4">
              <w:rPr>
                <w:rFonts w:ascii="Arial" w:hAnsi="Arial" w:cs="Arial"/>
                <w:b/>
                <w:bCs/>
                <w:color w:val="C00000"/>
                <w:sz w:val="20"/>
                <w:szCs w:val="20"/>
              </w:rPr>
              <w:t>usine</w:t>
            </w:r>
            <w:r w:rsidR="00C00091">
              <w:rPr>
                <w:rFonts w:ascii="Arial" w:hAnsi="Arial" w:cs="Arial"/>
                <w:b/>
                <w:bCs/>
                <w:color w:val="C00000"/>
                <w:sz w:val="20"/>
                <w:szCs w:val="20"/>
              </w:rPr>
              <w:t>s</w:t>
            </w:r>
            <w:r w:rsidRPr="001570E4">
              <w:rPr>
                <w:rFonts w:ascii="Arial" w:hAnsi="Arial" w:cs="Arial"/>
                <w:b/>
                <w:bCs/>
                <w:color w:val="C00000"/>
                <w:sz w:val="20"/>
                <w:szCs w:val="20"/>
              </w:rPr>
              <w:t xml:space="preserve"> spécialisées</w:t>
            </w:r>
            <w:r w:rsidR="000D0C49" w:rsidRPr="001570E4">
              <w:rPr>
                <w:rFonts w:ascii="Arial" w:hAnsi="Arial" w:cs="Arial"/>
                <w:b/>
                <w:bCs/>
                <w:color w:val="C00000"/>
                <w:sz w:val="20"/>
                <w:szCs w:val="20"/>
              </w:rPr>
              <w:t>. Cette spécialisation attire peu à peu les entreprises, les entrepreneurs et les technologies de pointe lesquel</w:t>
            </w:r>
            <w:r w:rsidR="005C5D4A">
              <w:rPr>
                <w:rFonts w:ascii="Arial" w:hAnsi="Arial" w:cs="Arial"/>
                <w:b/>
                <w:bCs/>
                <w:color w:val="C00000"/>
                <w:sz w:val="20"/>
                <w:szCs w:val="20"/>
              </w:rPr>
              <w:t>les</w:t>
            </w:r>
            <w:r w:rsidR="000D0C49" w:rsidRPr="001570E4">
              <w:rPr>
                <w:rFonts w:ascii="Arial" w:hAnsi="Arial" w:cs="Arial"/>
                <w:b/>
                <w:bCs/>
                <w:color w:val="C00000"/>
                <w:sz w:val="20"/>
                <w:szCs w:val="20"/>
              </w:rPr>
              <w:t xml:space="preserve"> attire</w:t>
            </w:r>
            <w:r w:rsidR="005C5D4A">
              <w:rPr>
                <w:rFonts w:ascii="Arial" w:hAnsi="Arial" w:cs="Arial"/>
                <w:b/>
                <w:bCs/>
                <w:color w:val="C00000"/>
                <w:sz w:val="20"/>
                <w:szCs w:val="20"/>
              </w:rPr>
              <w:t>nt</w:t>
            </w:r>
            <w:r w:rsidR="000D0C49" w:rsidRPr="001570E4">
              <w:rPr>
                <w:rFonts w:ascii="Arial" w:hAnsi="Arial" w:cs="Arial"/>
                <w:b/>
                <w:bCs/>
                <w:color w:val="C00000"/>
                <w:sz w:val="20"/>
                <w:szCs w:val="20"/>
              </w:rPr>
              <w:t xml:space="preserve"> alors les universités qui se tournent de pl</w:t>
            </w:r>
            <w:r w:rsidR="00C00091">
              <w:rPr>
                <w:rFonts w:ascii="Arial" w:hAnsi="Arial" w:cs="Arial"/>
                <w:b/>
                <w:bCs/>
                <w:color w:val="C00000"/>
                <w:sz w:val="20"/>
                <w:szCs w:val="20"/>
              </w:rPr>
              <w:t>us</w:t>
            </w:r>
            <w:r w:rsidR="000D0C49" w:rsidRPr="001570E4">
              <w:rPr>
                <w:rFonts w:ascii="Arial" w:hAnsi="Arial" w:cs="Arial"/>
                <w:b/>
                <w:bCs/>
                <w:color w:val="C00000"/>
                <w:sz w:val="20"/>
                <w:szCs w:val="20"/>
              </w:rPr>
              <w:t xml:space="preserve"> en plus vers la recherche scientifique et qui </w:t>
            </w:r>
            <w:r w:rsidR="005C5D4A">
              <w:rPr>
                <w:rFonts w:ascii="Arial" w:hAnsi="Arial" w:cs="Arial"/>
                <w:b/>
                <w:bCs/>
                <w:color w:val="C00000"/>
                <w:sz w:val="20"/>
                <w:szCs w:val="20"/>
              </w:rPr>
              <w:t>à</w:t>
            </w:r>
            <w:r w:rsidR="000D0C49" w:rsidRPr="001570E4">
              <w:rPr>
                <w:rFonts w:ascii="Arial" w:hAnsi="Arial" w:cs="Arial"/>
                <w:b/>
                <w:bCs/>
                <w:color w:val="C00000"/>
                <w:sz w:val="20"/>
                <w:szCs w:val="20"/>
              </w:rPr>
              <w:t xml:space="preserve"> leur tour participe au </w:t>
            </w:r>
            <w:r w:rsidR="00C00091" w:rsidRPr="001570E4">
              <w:rPr>
                <w:rFonts w:ascii="Arial" w:hAnsi="Arial" w:cs="Arial"/>
                <w:b/>
                <w:bCs/>
                <w:color w:val="C00000"/>
                <w:sz w:val="20"/>
                <w:szCs w:val="20"/>
              </w:rPr>
              <w:t>développement</w:t>
            </w:r>
            <w:r w:rsidR="000D0C49" w:rsidRPr="001570E4">
              <w:rPr>
                <w:rFonts w:ascii="Arial" w:hAnsi="Arial" w:cs="Arial"/>
                <w:b/>
                <w:bCs/>
                <w:color w:val="C00000"/>
                <w:sz w:val="20"/>
                <w:szCs w:val="20"/>
              </w:rPr>
              <w:t xml:space="preserve"> </w:t>
            </w:r>
            <w:r w:rsidR="00C00091" w:rsidRPr="001570E4">
              <w:rPr>
                <w:rFonts w:ascii="Arial" w:hAnsi="Arial" w:cs="Arial"/>
                <w:b/>
                <w:bCs/>
                <w:color w:val="C00000"/>
                <w:sz w:val="20"/>
                <w:szCs w:val="20"/>
              </w:rPr>
              <w:t>économique</w:t>
            </w:r>
            <w:r w:rsidR="000D0C49" w:rsidRPr="001570E4">
              <w:rPr>
                <w:rFonts w:ascii="Arial" w:hAnsi="Arial" w:cs="Arial"/>
                <w:b/>
                <w:bCs/>
                <w:color w:val="C00000"/>
                <w:sz w:val="20"/>
                <w:szCs w:val="20"/>
              </w:rPr>
              <w:t xml:space="preserve">. </w:t>
            </w:r>
            <w:r w:rsidR="004E415F" w:rsidRPr="004E415F">
              <w:rPr>
                <w:rFonts w:ascii="Arial" w:hAnsi="Arial" w:cs="Arial"/>
                <w:b/>
                <w:bCs/>
                <w:color w:val="C00000"/>
                <w:sz w:val="20"/>
                <w:szCs w:val="20"/>
              </w:rPr>
              <w:t xml:space="preserve">Ce contexte productif a permis à la ville d’entrer dans un cercle vertueux favorisant l’essor d’une </w:t>
            </w:r>
            <w:r w:rsidR="004E415F" w:rsidRPr="005C5D4A">
              <w:rPr>
                <w:rFonts w:ascii="Arial" w:hAnsi="Arial" w:cs="Arial"/>
                <w:b/>
                <w:bCs/>
                <w:i/>
                <w:iCs/>
                <w:color w:val="C00000"/>
                <w:sz w:val="20"/>
                <w:szCs w:val="20"/>
              </w:rPr>
              <w:t>« une mentalité propice à la recherche et à l’innovation »</w:t>
            </w:r>
            <w:r w:rsidR="00C00091" w:rsidRPr="005C5D4A">
              <w:rPr>
                <w:rFonts w:ascii="Arial" w:hAnsi="Arial" w:cs="Arial"/>
                <w:b/>
                <w:bCs/>
                <w:i/>
                <w:iCs/>
                <w:color w:val="C00000"/>
                <w:sz w:val="20"/>
                <w:szCs w:val="20"/>
              </w:rPr>
              <w:t>.</w:t>
            </w:r>
          </w:p>
          <w:p w14:paraId="2B8AC290" w14:textId="77777777" w:rsidR="008E4C41" w:rsidRPr="001570E4" w:rsidRDefault="008E4C41" w:rsidP="007E120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20"/>
                <w:szCs w:val="20"/>
              </w:rPr>
            </w:pPr>
            <w:bookmarkStart w:id="6" w:name="_Hlk25681984"/>
            <w:r w:rsidRPr="001570E4">
              <w:rPr>
                <w:rFonts w:ascii="Arial" w:hAnsi="Arial" w:cs="Arial"/>
                <w:b/>
                <w:color w:val="244061" w:themeColor="accent1" w:themeShade="80"/>
                <w:sz w:val="20"/>
                <w:szCs w:val="20"/>
                <w:u w:val="single"/>
              </w:rPr>
              <w:t>2/</w:t>
            </w:r>
            <w:r w:rsidRPr="001570E4">
              <w:rPr>
                <w:rFonts w:ascii="Arial" w:hAnsi="Arial" w:cs="Arial"/>
                <w:color w:val="244061" w:themeColor="accent1" w:themeShade="80"/>
                <w:sz w:val="20"/>
                <w:szCs w:val="20"/>
              </w:rPr>
              <w:t xml:space="preserve">  Pourquoi peut-on dire que ce contexte productif a favorisé l’émergence d’une solide capacité d’innovation de la ville ? (Doc.  6). </w:t>
            </w:r>
          </w:p>
          <w:bookmarkEnd w:id="6"/>
          <w:p w14:paraId="19CF36E0" w14:textId="77777777" w:rsidR="004E415F" w:rsidRDefault="004E415F" w:rsidP="007E1206">
            <w:pPr>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C00000"/>
                <w:sz w:val="20"/>
                <w:szCs w:val="20"/>
              </w:rPr>
            </w:pPr>
          </w:p>
          <w:p w14:paraId="6591C09B" w14:textId="77777777" w:rsidR="004E415F" w:rsidRDefault="004E415F" w:rsidP="007E1206">
            <w:pPr>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C00000"/>
                <w:sz w:val="20"/>
                <w:szCs w:val="20"/>
                <w:u w:val="single"/>
              </w:rPr>
            </w:pPr>
          </w:p>
          <w:p w14:paraId="6D389D42" w14:textId="77777777" w:rsidR="004E415F" w:rsidRDefault="004E415F" w:rsidP="007E1206">
            <w:pPr>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C00000"/>
                <w:sz w:val="20"/>
                <w:szCs w:val="20"/>
                <w:u w:val="single"/>
              </w:rPr>
            </w:pPr>
          </w:p>
          <w:p w14:paraId="05BBD05D" w14:textId="77777777" w:rsidR="004E415F" w:rsidRDefault="004E415F" w:rsidP="007E1206">
            <w:pPr>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C00000"/>
                <w:sz w:val="20"/>
                <w:szCs w:val="20"/>
                <w:u w:val="single"/>
              </w:rPr>
            </w:pPr>
          </w:p>
          <w:p w14:paraId="432CE9CB" w14:textId="77777777" w:rsidR="004E415F" w:rsidRDefault="004E415F" w:rsidP="007E1206">
            <w:pPr>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C00000"/>
                <w:sz w:val="20"/>
                <w:szCs w:val="20"/>
                <w:u w:val="single"/>
              </w:rPr>
            </w:pPr>
          </w:p>
          <w:p w14:paraId="239DAB73" w14:textId="77777777" w:rsidR="004E415F" w:rsidRDefault="004E415F" w:rsidP="007E1206">
            <w:pPr>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C00000"/>
                <w:sz w:val="20"/>
                <w:szCs w:val="20"/>
                <w:u w:val="single"/>
              </w:rPr>
            </w:pPr>
          </w:p>
          <w:p w14:paraId="25546D2E" w14:textId="2C48DCB0" w:rsidR="008E4C41" w:rsidRPr="001570E4" w:rsidRDefault="008E4C41" w:rsidP="007E120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20"/>
                <w:szCs w:val="20"/>
              </w:rPr>
            </w:pPr>
            <w:bookmarkStart w:id="7" w:name="_Hlk25682017"/>
            <w:r w:rsidRPr="001570E4">
              <w:rPr>
                <w:rFonts w:ascii="Arial" w:hAnsi="Arial" w:cs="Arial"/>
                <w:b/>
                <w:color w:val="244061" w:themeColor="accent1" w:themeShade="80"/>
                <w:sz w:val="20"/>
                <w:szCs w:val="20"/>
                <w:u w:val="single"/>
              </w:rPr>
              <w:t>3/</w:t>
            </w:r>
            <w:r w:rsidRPr="001570E4">
              <w:rPr>
                <w:rFonts w:ascii="Arial" w:hAnsi="Arial" w:cs="Arial"/>
                <w:color w:val="244061" w:themeColor="accent1" w:themeShade="80"/>
                <w:sz w:val="20"/>
                <w:szCs w:val="20"/>
              </w:rPr>
              <w:t xml:space="preserve"> A l’aide du schéma (Doc. 7), montrez quels autres facteurs permettent d’expliquer le développement de territoires de l’innovation sur la métropole Grenobloise. </w:t>
            </w:r>
          </w:p>
          <w:bookmarkEnd w:id="7"/>
          <w:p w14:paraId="29957F5A" w14:textId="77777777" w:rsidR="002155AF" w:rsidRDefault="002155AF" w:rsidP="007E1206">
            <w:pPr>
              <w:ind w:right="-108"/>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C00000"/>
                <w:sz w:val="20"/>
                <w:szCs w:val="20"/>
              </w:rPr>
            </w:pPr>
          </w:p>
          <w:p w14:paraId="1C2B6278" w14:textId="77777777" w:rsidR="002155AF" w:rsidRDefault="002155AF" w:rsidP="007E1206">
            <w:pPr>
              <w:ind w:right="-108"/>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C00000"/>
                <w:sz w:val="20"/>
                <w:szCs w:val="20"/>
                <w:u w:val="single"/>
              </w:rPr>
            </w:pPr>
          </w:p>
          <w:p w14:paraId="46990936" w14:textId="77777777" w:rsidR="002155AF" w:rsidRDefault="002155AF" w:rsidP="007E1206">
            <w:pPr>
              <w:ind w:right="-108"/>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C00000"/>
                <w:sz w:val="20"/>
                <w:szCs w:val="20"/>
                <w:u w:val="single"/>
              </w:rPr>
            </w:pPr>
          </w:p>
          <w:p w14:paraId="2E3BB8F4" w14:textId="77777777" w:rsidR="002155AF" w:rsidRDefault="002155AF" w:rsidP="007E1206">
            <w:pPr>
              <w:ind w:right="-108"/>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C00000"/>
                <w:sz w:val="20"/>
                <w:szCs w:val="20"/>
                <w:u w:val="single"/>
              </w:rPr>
            </w:pPr>
          </w:p>
          <w:p w14:paraId="7B6DD2AA" w14:textId="77777777" w:rsidR="002155AF" w:rsidRDefault="002155AF" w:rsidP="007E1206">
            <w:pPr>
              <w:ind w:right="-108"/>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C00000"/>
                <w:sz w:val="20"/>
                <w:szCs w:val="20"/>
                <w:u w:val="single"/>
              </w:rPr>
            </w:pPr>
          </w:p>
          <w:p w14:paraId="213AF24F" w14:textId="44333465" w:rsidR="008E4C41" w:rsidRPr="001570E4" w:rsidRDefault="008E4C41" w:rsidP="007E1206">
            <w:pPr>
              <w:ind w:right="-108"/>
              <w:jc w:val="both"/>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20"/>
                <w:szCs w:val="20"/>
              </w:rPr>
            </w:pPr>
            <w:r w:rsidRPr="001570E4">
              <w:rPr>
                <w:rFonts w:ascii="Arial" w:hAnsi="Arial" w:cs="Arial"/>
                <w:b/>
                <w:color w:val="244061" w:themeColor="accent1" w:themeShade="80"/>
                <w:sz w:val="20"/>
                <w:szCs w:val="20"/>
                <w:u w:val="single"/>
              </w:rPr>
              <w:t>4/</w:t>
            </w:r>
            <w:r w:rsidRPr="001570E4">
              <w:rPr>
                <w:rFonts w:ascii="Arial" w:hAnsi="Arial" w:cs="Arial"/>
                <w:color w:val="244061" w:themeColor="accent1" w:themeShade="80"/>
                <w:sz w:val="20"/>
                <w:szCs w:val="20"/>
              </w:rPr>
              <w:t xml:space="preserve">  En vous aidant des Docs. 8 et 9, expliquez quel impact a eu le développement des territoires de l’innovation sur l’activité économique de l’aire urbaine Grenobloise et ses environs. </w:t>
            </w:r>
          </w:p>
          <w:p w14:paraId="17E19E0E" w14:textId="393762FB" w:rsidR="008E4C41" w:rsidRPr="00C00091" w:rsidRDefault="008E4C41" w:rsidP="00C00091">
            <w:pPr>
              <w:ind w:right="-108"/>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C00000"/>
                <w:sz w:val="20"/>
                <w:szCs w:val="20"/>
              </w:rPr>
            </w:pPr>
          </w:p>
        </w:tc>
      </w:tr>
      <w:tr w:rsidR="008E4C41" w14:paraId="61AA3004" w14:textId="77777777" w:rsidTr="00C00091">
        <w:trPr>
          <w:cnfStyle w:val="000000100000" w:firstRow="0" w:lastRow="0" w:firstColumn="0" w:lastColumn="0" w:oddVBand="0" w:evenVBand="0" w:oddHBand="1" w:evenHBand="0" w:firstRowFirstColumn="0" w:firstRowLastColumn="0" w:lastRowFirstColumn="0" w:lastRowLastColumn="0"/>
          <w:trHeight w:val="6682"/>
        </w:trPr>
        <w:tc>
          <w:tcPr>
            <w:cnfStyle w:val="001000000000" w:firstRow="0" w:lastRow="0" w:firstColumn="1" w:lastColumn="0" w:oddVBand="0" w:evenVBand="0" w:oddHBand="0" w:evenHBand="0" w:firstRowFirstColumn="0" w:firstRowLastColumn="0" w:lastRowFirstColumn="0" w:lastRowLastColumn="0"/>
            <w:tcW w:w="2235" w:type="dxa"/>
          </w:tcPr>
          <w:p w14:paraId="56A0E3F5" w14:textId="77777777" w:rsidR="008E4C41" w:rsidRPr="00000688" w:rsidRDefault="008E4C41" w:rsidP="007E1206">
            <w:pPr>
              <w:rPr>
                <w:rFonts w:cstheme="minorHAnsi"/>
                <w:b w:val="0"/>
              </w:rPr>
            </w:pPr>
          </w:p>
          <w:p w14:paraId="755607C4" w14:textId="3C3D9F8A" w:rsidR="008E4C41" w:rsidRDefault="008E4C41" w:rsidP="007E1206">
            <w:pPr>
              <w:rPr>
                <w:rFonts w:cstheme="minorHAnsi"/>
                <w:b w:val="0"/>
                <w:bCs w:val="0"/>
                <w:smallCaps/>
              </w:rPr>
            </w:pPr>
            <w:r w:rsidRPr="00000688">
              <w:rPr>
                <w:rFonts w:cstheme="minorHAnsi"/>
                <w:smallCaps/>
              </w:rPr>
              <w:t>Groupe 3 :</w:t>
            </w:r>
          </w:p>
          <w:p w14:paraId="231E3E03" w14:textId="5A3DBA80" w:rsidR="00407E7B" w:rsidRDefault="00407E7B" w:rsidP="007E1206">
            <w:pPr>
              <w:rPr>
                <w:rFonts w:cstheme="minorHAnsi"/>
                <w:b w:val="0"/>
                <w:bCs w:val="0"/>
                <w:smallCaps/>
              </w:rPr>
            </w:pPr>
          </w:p>
          <w:p w14:paraId="0D28B04C" w14:textId="54467985" w:rsidR="00407E7B" w:rsidRPr="00407E7B" w:rsidRDefault="00407E7B" w:rsidP="007E1206">
            <w:pPr>
              <w:rPr>
                <w:rFonts w:cstheme="minorHAnsi"/>
                <w:b w:val="0"/>
                <w:smallCaps/>
                <w:u w:val="dash"/>
              </w:rPr>
            </w:pPr>
            <w:r w:rsidRPr="00407E7B">
              <w:rPr>
                <w:rFonts w:cstheme="minorHAnsi"/>
                <w:smallCaps/>
                <w:u w:val="dash"/>
              </w:rPr>
              <w:t xml:space="preserve">Thème </w:t>
            </w:r>
            <w:r>
              <w:rPr>
                <w:rFonts w:cstheme="minorHAnsi"/>
                <w:smallCaps/>
                <w:u w:val="dash"/>
              </w:rPr>
              <w:t>C</w:t>
            </w:r>
          </w:p>
          <w:p w14:paraId="0074DB46" w14:textId="77777777" w:rsidR="008E4C41" w:rsidRPr="00000688" w:rsidRDefault="008E4C41" w:rsidP="007E1206">
            <w:pPr>
              <w:rPr>
                <w:rFonts w:cstheme="minorHAnsi"/>
                <w:b w:val="0"/>
                <w:smallCaps/>
              </w:rPr>
            </w:pPr>
          </w:p>
          <w:p w14:paraId="18AE7A11" w14:textId="77777777" w:rsidR="008E4C41" w:rsidRDefault="008E4C41" w:rsidP="007E1206">
            <w:pPr>
              <w:rPr>
                <w:rFonts w:cstheme="minorHAnsi"/>
                <w:b w:val="0"/>
                <w:bCs w:val="0"/>
                <w:smallCaps/>
                <w:u w:val="single"/>
              </w:rPr>
            </w:pPr>
            <w:r w:rsidRPr="00000688">
              <w:rPr>
                <w:rFonts w:cstheme="minorHAnsi"/>
                <w:smallCaps/>
                <w:u w:val="single"/>
              </w:rPr>
              <w:t>Stratégies d’acteurs pluriels pour renforcer l’attractivité de la métropole Grenobloise</w:t>
            </w:r>
          </w:p>
          <w:p w14:paraId="6CB46755" w14:textId="36F1FB2D" w:rsidR="002155AF" w:rsidRDefault="002155AF" w:rsidP="007E1206">
            <w:pPr>
              <w:rPr>
                <w:rFonts w:cstheme="minorHAnsi"/>
                <w:smallCaps/>
                <w:u w:val="single"/>
              </w:rPr>
            </w:pPr>
          </w:p>
          <w:p w14:paraId="7C3DBCEB" w14:textId="67857FD3" w:rsidR="002155AF" w:rsidRDefault="002155AF" w:rsidP="007E1206">
            <w:pPr>
              <w:rPr>
                <w:rFonts w:cstheme="minorHAnsi"/>
                <w:smallCaps/>
                <w:u w:val="single"/>
              </w:rPr>
            </w:pPr>
          </w:p>
          <w:p w14:paraId="0785B69F" w14:textId="2FBB93A1" w:rsidR="002155AF" w:rsidRDefault="002155AF" w:rsidP="007E1206">
            <w:pPr>
              <w:rPr>
                <w:rFonts w:cstheme="minorHAnsi"/>
                <w:smallCaps/>
                <w:u w:val="single"/>
              </w:rPr>
            </w:pPr>
          </w:p>
          <w:p w14:paraId="4A1B6539" w14:textId="18071E77" w:rsidR="002155AF" w:rsidRDefault="002155AF" w:rsidP="007E1206">
            <w:pPr>
              <w:rPr>
                <w:rFonts w:cstheme="minorHAnsi"/>
                <w:smallCaps/>
                <w:u w:val="single"/>
              </w:rPr>
            </w:pPr>
          </w:p>
          <w:p w14:paraId="64287E24" w14:textId="007C0CCA" w:rsidR="002155AF" w:rsidRDefault="002155AF" w:rsidP="007E1206">
            <w:pPr>
              <w:rPr>
                <w:rFonts w:cstheme="minorHAnsi"/>
                <w:smallCaps/>
                <w:u w:val="single"/>
              </w:rPr>
            </w:pPr>
          </w:p>
          <w:p w14:paraId="32034F77" w14:textId="440C56E8" w:rsidR="002155AF" w:rsidRDefault="002155AF" w:rsidP="007E1206">
            <w:pPr>
              <w:rPr>
                <w:rFonts w:cstheme="minorHAnsi"/>
                <w:smallCaps/>
                <w:u w:val="single"/>
              </w:rPr>
            </w:pPr>
          </w:p>
          <w:p w14:paraId="286EDCFC" w14:textId="4020717C" w:rsidR="002155AF" w:rsidRDefault="002155AF" w:rsidP="007E1206">
            <w:pPr>
              <w:rPr>
                <w:rFonts w:cstheme="minorHAnsi"/>
                <w:smallCaps/>
                <w:u w:val="single"/>
              </w:rPr>
            </w:pPr>
          </w:p>
          <w:p w14:paraId="37AE75E4" w14:textId="3AED8F7C" w:rsidR="002155AF" w:rsidRDefault="002155AF" w:rsidP="007E1206">
            <w:pPr>
              <w:rPr>
                <w:rFonts w:cstheme="minorHAnsi"/>
                <w:smallCaps/>
                <w:u w:val="single"/>
              </w:rPr>
            </w:pPr>
          </w:p>
          <w:p w14:paraId="46A651DA" w14:textId="759EEECF" w:rsidR="002155AF" w:rsidRDefault="002155AF" w:rsidP="007E1206">
            <w:pPr>
              <w:rPr>
                <w:rFonts w:cstheme="minorHAnsi"/>
                <w:smallCaps/>
                <w:u w:val="single"/>
              </w:rPr>
            </w:pPr>
          </w:p>
          <w:p w14:paraId="6D3C7A80" w14:textId="443471B7" w:rsidR="002155AF" w:rsidRDefault="002155AF" w:rsidP="007E1206">
            <w:pPr>
              <w:rPr>
                <w:rFonts w:cstheme="minorHAnsi"/>
                <w:smallCaps/>
                <w:u w:val="single"/>
              </w:rPr>
            </w:pPr>
          </w:p>
          <w:p w14:paraId="2AFB6501" w14:textId="77777777" w:rsidR="002155AF" w:rsidRDefault="002155AF" w:rsidP="007E1206">
            <w:pPr>
              <w:rPr>
                <w:rFonts w:cstheme="minorHAnsi"/>
                <w:b w:val="0"/>
                <w:bCs w:val="0"/>
                <w:smallCaps/>
                <w:u w:val="single"/>
              </w:rPr>
            </w:pPr>
          </w:p>
          <w:p w14:paraId="288EFAB9" w14:textId="77777777" w:rsidR="002155AF" w:rsidRDefault="002155AF" w:rsidP="007E1206">
            <w:pPr>
              <w:rPr>
                <w:rFonts w:cstheme="minorHAnsi"/>
                <w:b w:val="0"/>
                <w:bCs w:val="0"/>
                <w:smallCaps/>
                <w:u w:val="single"/>
              </w:rPr>
            </w:pPr>
          </w:p>
          <w:p w14:paraId="67701D33" w14:textId="77777777" w:rsidR="002155AF" w:rsidRDefault="002155AF" w:rsidP="007E1206">
            <w:pPr>
              <w:rPr>
                <w:rFonts w:cstheme="minorHAnsi"/>
                <w:b w:val="0"/>
                <w:bCs w:val="0"/>
                <w:smallCaps/>
                <w:u w:val="single"/>
              </w:rPr>
            </w:pPr>
          </w:p>
          <w:p w14:paraId="1DA1BC73" w14:textId="77777777" w:rsidR="002155AF" w:rsidRDefault="002155AF" w:rsidP="007E1206">
            <w:pPr>
              <w:rPr>
                <w:rFonts w:cstheme="minorHAnsi"/>
                <w:b w:val="0"/>
                <w:bCs w:val="0"/>
                <w:smallCaps/>
                <w:u w:val="single"/>
              </w:rPr>
            </w:pPr>
          </w:p>
          <w:p w14:paraId="588C0383" w14:textId="77777777" w:rsidR="002155AF" w:rsidRDefault="002155AF" w:rsidP="007E1206">
            <w:pPr>
              <w:rPr>
                <w:rFonts w:cstheme="minorHAnsi"/>
                <w:b w:val="0"/>
                <w:bCs w:val="0"/>
                <w:smallCaps/>
                <w:u w:val="single"/>
              </w:rPr>
            </w:pPr>
          </w:p>
          <w:p w14:paraId="6DA405D7" w14:textId="77777777" w:rsidR="002155AF" w:rsidRDefault="002155AF" w:rsidP="007E1206">
            <w:pPr>
              <w:rPr>
                <w:rFonts w:cstheme="minorHAnsi"/>
                <w:b w:val="0"/>
                <w:bCs w:val="0"/>
                <w:smallCaps/>
                <w:u w:val="single"/>
              </w:rPr>
            </w:pPr>
          </w:p>
          <w:p w14:paraId="172FA5F7" w14:textId="77777777" w:rsidR="002155AF" w:rsidRDefault="002155AF" w:rsidP="007E1206">
            <w:pPr>
              <w:rPr>
                <w:rFonts w:cstheme="minorHAnsi"/>
                <w:b w:val="0"/>
                <w:bCs w:val="0"/>
                <w:smallCaps/>
                <w:u w:val="single"/>
              </w:rPr>
            </w:pPr>
          </w:p>
          <w:p w14:paraId="1E0CC3A7" w14:textId="17A550DD" w:rsidR="002155AF" w:rsidRPr="00000688" w:rsidRDefault="002155AF" w:rsidP="007E1206">
            <w:pPr>
              <w:rPr>
                <w:rFonts w:cstheme="minorHAnsi"/>
                <w:b w:val="0"/>
                <w:smallCaps/>
                <w:u w:val="single"/>
              </w:rPr>
            </w:pPr>
          </w:p>
        </w:tc>
        <w:tc>
          <w:tcPr>
            <w:tcW w:w="8505" w:type="dxa"/>
          </w:tcPr>
          <w:p w14:paraId="6ABAB27C" w14:textId="77777777" w:rsidR="008E4C41" w:rsidRPr="004B6EEF" w:rsidRDefault="008E4C41" w:rsidP="007E120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sz w:val="20"/>
                <w:szCs w:val="20"/>
              </w:rPr>
            </w:pPr>
            <w:r w:rsidRPr="001570E4">
              <w:rPr>
                <w:rFonts w:ascii="Arial" w:hAnsi="Arial" w:cs="Arial"/>
                <w:b/>
                <w:color w:val="244061" w:themeColor="accent1" w:themeShade="80"/>
                <w:sz w:val="20"/>
                <w:szCs w:val="20"/>
                <w:u w:val="single"/>
              </w:rPr>
              <w:t>1</w:t>
            </w:r>
            <w:r w:rsidRPr="004B6EEF">
              <w:rPr>
                <w:rFonts w:ascii="Arial" w:hAnsi="Arial" w:cs="Arial"/>
                <w:b/>
                <w:color w:val="244061" w:themeColor="accent1" w:themeShade="80"/>
                <w:sz w:val="20"/>
                <w:szCs w:val="20"/>
                <w:u w:val="single"/>
              </w:rPr>
              <w:t>/</w:t>
            </w:r>
            <w:r w:rsidRPr="004B6EEF">
              <w:rPr>
                <w:rFonts w:ascii="Arial" w:hAnsi="Arial" w:cs="Arial"/>
                <w:color w:val="244061" w:themeColor="accent1" w:themeShade="80"/>
                <w:sz w:val="20"/>
                <w:szCs w:val="20"/>
              </w:rPr>
              <w:t xml:space="preserve">  Relevez les mots importants des deux vidéos (Docs. 10 et 11). </w:t>
            </w:r>
          </w:p>
          <w:p w14:paraId="2E08C59A" w14:textId="77777777" w:rsidR="004E415F" w:rsidRDefault="004E415F" w:rsidP="007E1206">
            <w:pPr>
              <w:jc w:val="both"/>
              <w:cnfStyle w:val="000000100000" w:firstRow="0" w:lastRow="0" w:firstColumn="0" w:lastColumn="0" w:oddVBand="0" w:evenVBand="0" w:oddHBand="1" w:evenHBand="0" w:firstRowFirstColumn="0" w:firstRowLastColumn="0" w:lastRowFirstColumn="0" w:lastRowLastColumn="0"/>
              <w:rPr>
                <w:rFonts w:ascii="Arial" w:hAnsi="Arial" w:cs="Arial"/>
                <w:b/>
                <w:bCs/>
                <w:i/>
                <w:iCs/>
                <w:color w:val="C00000"/>
                <w:sz w:val="20"/>
                <w:szCs w:val="20"/>
              </w:rPr>
            </w:pPr>
          </w:p>
          <w:p w14:paraId="4CCE10F9" w14:textId="77777777" w:rsidR="004E415F" w:rsidRDefault="004E415F" w:rsidP="007E1206">
            <w:pPr>
              <w:jc w:val="both"/>
              <w:cnfStyle w:val="000000100000" w:firstRow="0" w:lastRow="0" w:firstColumn="0" w:lastColumn="0" w:oddVBand="0" w:evenVBand="0" w:oddHBand="1" w:evenHBand="0" w:firstRowFirstColumn="0" w:firstRowLastColumn="0" w:lastRowFirstColumn="0" w:lastRowLastColumn="0"/>
              <w:rPr>
                <w:rFonts w:ascii="Arial" w:hAnsi="Arial" w:cs="Arial"/>
                <w:b/>
                <w:bCs/>
                <w:i/>
                <w:iCs/>
                <w:color w:val="C00000"/>
                <w:sz w:val="20"/>
                <w:szCs w:val="20"/>
                <w:u w:val="single"/>
              </w:rPr>
            </w:pPr>
          </w:p>
          <w:p w14:paraId="4E95425E" w14:textId="77777777" w:rsidR="004E415F" w:rsidRDefault="004E415F" w:rsidP="007E1206">
            <w:pPr>
              <w:jc w:val="both"/>
              <w:cnfStyle w:val="000000100000" w:firstRow="0" w:lastRow="0" w:firstColumn="0" w:lastColumn="0" w:oddVBand="0" w:evenVBand="0" w:oddHBand="1" w:evenHBand="0" w:firstRowFirstColumn="0" w:firstRowLastColumn="0" w:lastRowFirstColumn="0" w:lastRowLastColumn="0"/>
              <w:rPr>
                <w:rFonts w:ascii="Arial" w:hAnsi="Arial" w:cs="Arial"/>
                <w:b/>
                <w:bCs/>
                <w:i/>
                <w:iCs/>
                <w:color w:val="C00000"/>
                <w:sz w:val="20"/>
                <w:szCs w:val="20"/>
                <w:u w:val="single"/>
              </w:rPr>
            </w:pPr>
          </w:p>
          <w:p w14:paraId="79265C2D" w14:textId="186DFD25" w:rsidR="008E4C41" w:rsidRPr="004B6EEF" w:rsidRDefault="008E4C41" w:rsidP="007E120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sz w:val="20"/>
                <w:szCs w:val="20"/>
              </w:rPr>
            </w:pPr>
            <w:r w:rsidRPr="004B6EEF">
              <w:rPr>
                <w:rFonts w:ascii="Arial" w:hAnsi="Arial" w:cs="Arial"/>
                <w:b/>
                <w:color w:val="244061" w:themeColor="accent1" w:themeShade="80"/>
                <w:sz w:val="20"/>
                <w:szCs w:val="20"/>
                <w:u w:val="single"/>
              </w:rPr>
              <w:t>2/</w:t>
            </w:r>
            <w:r w:rsidRPr="004B6EEF">
              <w:rPr>
                <w:rFonts w:ascii="Arial" w:hAnsi="Arial" w:cs="Arial"/>
                <w:color w:val="244061" w:themeColor="accent1" w:themeShade="80"/>
                <w:sz w:val="20"/>
                <w:szCs w:val="20"/>
              </w:rPr>
              <w:t xml:space="preserve">  Quelle est l’image véhiculée par les auteurs de ces vidéos pour chacun des espaces présentés ? </w:t>
            </w:r>
          </w:p>
          <w:p w14:paraId="25119EEF" w14:textId="300B1011" w:rsidR="004E415F" w:rsidRDefault="004E415F" w:rsidP="007E1206">
            <w:pPr>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C00000"/>
                <w:sz w:val="20"/>
                <w:szCs w:val="20"/>
              </w:rPr>
            </w:pPr>
          </w:p>
          <w:p w14:paraId="33741C77" w14:textId="0874D53B" w:rsidR="004E415F" w:rsidRDefault="004E415F" w:rsidP="007E1206">
            <w:pPr>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C00000"/>
                <w:sz w:val="20"/>
                <w:szCs w:val="20"/>
              </w:rPr>
            </w:pPr>
          </w:p>
          <w:p w14:paraId="405C4BAC" w14:textId="33CDF155" w:rsidR="008E4C41" w:rsidRPr="004B6EEF" w:rsidRDefault="008E4C41" w:rsidP="007E120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sz w:val="20"/>
                <w:szCs w:val="20"/>
              </w:rPr>
            </w:pPr>
            <w:r w:rsidRPr="004B6EEF">
              <w:rPr>
                <w:rFonts w:ascii="Arial" w:hAnsi="Arial" w:cs="Arial"/>
                <w:b/>
                <w:color w:val="244061" w:themeColor="accent1" w:themeShade="80"/>
                <w:sz w:val="20"/>
                <w:szCs w:val="20"/>
                <w:u w:val="single"/>
              </w:rPr>
              <w:t>3/</w:t>
            </w:r>
            <w:r w:rsidRPr="004B6EEF">
              <w:rPr>
                <w:rFonts w:ascii="Arial" w:hAnsi="Arial" w:cs="Arial"/>
                <w:color w:val="244061" w:themeColor="accent1" w:themeShade="80"/>
                <w:sz w:val="20"/>
                <w:szCs w:val="20"/>
              </w:rPr>
              <w:t xml:space="preserve">  Selon vous, à quels acteurs la vidéo est</w:t>
            </w:r>
            <w:r w:rsidR="00D65BBA" w:rsidRPr="004B6EEF">
              <w:rPr>
                <w:rFonts w:ascii="Arial" w:hAnsi="Arial" w:cs="Arial"/>
                <w:color w:val="244061" w:themeColor="accent1" w:themeShade="80"/>
                <w:sz w:val="20"/>
                <w:szCs w:val="20"/>
              </w:rPr>
              <w:t xml:space="preserve">-elle </w:t>
            </w:r>
            <w:r w:rsidRPr="004B6EEF">
              <w:rPr>
                <w:rFonts w:ascii="Arial" w:hAnsi="Arial" w:cs="Arial"/>
                <w:color w:val="244061" w:themeColor="accent1" w:themeShade="80"/>
                <w:sz w:val="20"/>
                <w:szCs w:val="20"/>
              </w:rPr>
              <w:t xml:space="preserve">destinée ? Dans quel but ? </w:t>
            </w:r>
          </w:p>
          <w:p w14:paraId="0C5E0DC9" w14:textId="122CF25C" w:rsidR="004B6EEF" w:rsidRPr="00D02A29" w:rsidRDefault="004B6EEF" w:rsidP="004B6EEF">
            <w:pPr>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C00000"/>
                <w:sz w:val="20"/>
                <w:szCs w:val="20"/>
              </w:rPr>
            </w:pPr>
            <w:r w:rsidRPr="004B6EEF">
              <w:rPr>
                <w:rFonts w:ascii="Arial" w:hAnsi="Arial" w:cs="Arial"/>
                <w:b/>
                <w:bCs/>
                <w:color w:val="C00000"/>
                <w:sz w:val="20"/>
                <w:szCs w:val="20"/>
              </w:rPr>
              <w:t xml:space="preserve">La première vidéo est une stratégie de </w:t>
            </w:r>
            <w:r w:rsidR="00D02A29" w:rsidRPr="004B6EEF">
              <w:rPr>
                <w:rFonts w:ascii="Arial" w:hAnsi="Arial" w:cs="Arial"/>
                <w:b/>
                <w:bCs/>
                <w:color w:val="C00000"/>
                <w:sz w:val="20"/>
                <w:szCs w:val="20"/>
              </w:rPr>
              <w:t>markéting</w:t>
            </w:r>
            <w:r w:rsidRPr="004B6EEF">
              <w:rPr>
                <w:rFonts w:ascii="Arial" w:hAnsi="Arial" w:cs="Arial"/>
                <w:b/>
                <w:bCs/>
                <w:color w:val="C00000"/>
                <w:sz w:val="20"/>
                <w:szCs w:val="20"/>
              </w:rPr>
              <w:t xml:space="preserve"> </w:t>
            </w:r>
            <w:r w:rsidR="00D02A29" w:rsidRPr="004B6EEF">
              <w:rPr>
                <w:rFonts w:ascii="Arial" w:hAnsi="Arial" w:cs="Arial"/>
                <w:b/>
                <w:bCs/>
                <w:color w:val="C00000"/>
                <w:sz w:val="20"/>
                <w:szCs w:val="20"/>
              </w:rPr>
              <w:t>territorial</w:t>
            </w:r>
            <w:r w:rsidRPr="004B6EEF">
              <w:rPr>
                <w:rFonts w:ascii="Arial" w:hAnsi="Arial" w:cs="Arial"/>
                <w:b/>
                <w:bCs/>
                <w:color w:val="C00000"/>
                <w:sz w:val="20"/>
                <w:szCs w:val="20"/>
              </w:rPr>
              <w:t xml:space="preserve"> destinée à renforcer l’attractivité de la ville en attirant la main d’œuvre créative à</w:t>
            </w:r>
            <w:r w:rsidR="00D02A29">
              <w:rPr>
                <w:rFonts w:ascii="Arial" w:hAnsi="Arial" w:cs="Arial"/>
                <w:b/>
                <w:bCs/>
                <w:color w:val="C00000"/>
                <w:sz w:val="20"/>
                <w:szCs w:val="20"/>
              </w:rPr>
              <w:t xml:space="preserve"> s</w:t>
            </w:r>
            <w:r w:rsidRPr="004B6EEF">
              <w:rPr>
                <w:rFonts w:ascii="Arial" w:hAnsi="Arial" w:cs="Arial"/>
                <w:b/>
                <w:bCs/>
                <w:color w:val="C00000"/>
                <w:sz w:val="20"/>
                <w:szCs w:val="20"/>
              </w:rPr>
              <w:t xml:space="preserve">avoir les </w:t>
            </w:r>
            <w:r w:rsidR="00D02A29" w:rsidRPr="004B6EEF">
              <w:rPr>
                <w:rFonts w:ascii="Arial" w:hAnsi="Arial" w:cs="Arial"/>
                <w:b/>
                <w:bCs/>
                <w:color w:val="C00000"/>
                <w:sz w:val="20"/>
                <w:szCs w:val="20"/>
              </w:rPr>
              <w:t>investisseurs</w:t>
            </w:r>
            <w:r w:rsidRPr="004B6EEF">
              <w:rPr>
                <w:rFonts w:ascii="Arial" w:hAnsi="Arial" w:cs="Arial"/>
                <w:b/>
                <w:bCs/>
                <w:color w:val="C00000"/>
                <w:sz w:val="20"/>
                <w:szCs w:val="20"/>
              </w:rPr>
              <w:t>, cadres, main</w:t>
            </w:r>
            <w:r w:rsidR="00D02A29">
              <w:rPr>
                <w:rFonts w:ascii="Arial" w:hAnsi="Arial" w:cs="Arial"/>
                <w:b/>
                <w:bCs/>
                <w:color w:val="C00000"/>
                <w:sz w:val="20"/>
                <w:szCs w:val="20"/>
              </w:rPr>
              <w:t xml:space="preserve"> d’œuvre </w:t>
            </w:r>
            <w:r w:rsidRPr="004B6EEF">
              <w:rPr>
                <w:rFonts w:ascii="Arial" w:hAnsi="Arial" w:cs="Arial"/>
                <w:b/>
                <w:bCs/>
                <w:color w:val="C00000"/>
                <w:sz w:val="20"/>
                <w:szCs w:val="20"/>
              </w:rPr>
              <w:t>qualifiée, urbaine et connectée</w:t>
            </w:r>
            <w:r w:rsidR="004A273D">
              <w:rPr>
                <w:rFonts w:ascii="Arial" w:hAnsi="Arial" w:cs="Arial"/>
                <w:b/>
                <w:bCs/>
                <w:color w:val="C00000"/>
                <w:sz w:val="20"/>
                <w:szCs w:val="20"/>
              </w:rPr>
              <w:t xml:space="preserve">. </w:t>
            </w:r>
            <w:r w:rsidRPr="004B6EEF">
              <w:rPr>
                <w:rFonts w:ascii="Arial" w:hAnsi="Arial" w:cs="Arial"/>
                <w:b/>
                <w:bCs/>
                <w:color w:val="C00000"/>
                <w:sz w:val="20"/>
                <w:szCs w:val="20"/>
              </w:rPr>
              <w:t xml:space="preserve">La seconde vidéo s’adresse essentiellement aux étudiants </w:t>
            </w:r>
            <w:r w:rsidR="00D02A29" w:rsidRPr="004B6EEF">
              <w:rPr>
                <w:rFonts w:ascii="Arial" w:hAnsi="Arial" w:cs="Arial"/>
                <w:b/>
                <w:bCs/>
                <w:color w:val="C00000"/>
                <w:sz w:val="20"/>
                <w:szCs w:val="20"/>
              </w:rPr>
              <w:t>prometteurs</w:t>
            </w:r>
            <w:r w:rsidRPr="004B6EEF">
              <w:rPr>
                <w:rFonts w:ascii="Arial" w:hAnsi="Arial" w:cs="Arial"/>
                <w:b/>
                <w:bCs/>
                <w:color w:val="C00000"/>
                <w:sz w:val="20"/>
                <w:szCs w:val="20"/>
              </w:rPr>
              <w:t xml:space="preserve"> cherchant à poursuivre des </w:t>
            </w:r>
            <w:r w:rsidR="00D02A29" w:rsidRPr="004B6EEF">
              <w:rPr>
                <w:rFonts w:ascii="Arial" w:hAnsi="Arial" w:cs="Arial"/>
                <w:b/>
                <w:bCs/>
                <w:color w:val="C00000"/>
                <w:sz w:val="20"/>
                <w:szCs w:val="20"/>
              </w:rPr>
              <w:t>études</w:t>
            </w:r>
            <w:r w:rsidRPr="004B6EEF">
              <w:rPr>
                <w:rFonts w:ascii="Arial" w:hAnsi="Arial" w:cs="Arial"/>
                <w:b/>
                <w:bCs/>
                <w:color w:val="C00000"/>
                <w:sz w:val="20"/>
                <w:szCs w:val="20"/>
              </w:rPr>
              <w:t xml:space="preserve"> </w:t>
            </w:r>
            <w:r w:rsidR="00D02A29" w:rsidRPr="004B6EEF">
              <w:rPr>
                <w:rFonts w:ascii="Arial" w:hAnsi="Arial" w:cs="Arial"/>
                <w:b/>
                <w:bCs/>
                <w:color w:val="C00000"/>
                <w:sz w:val="20"/>
                <w:szCs w:val="20"/>
              </w:rPr>
              <w:t>d’ingénieurs</w:t>
            </w:r>
            <w:r w:rsidRPr="004B6EEF">
              <w:rPr>
                <w:rFonts w:ascii="Arial" w:hAnsi="Arial" w:cs="Arial"/>
                <w:b/>
                <w:bCs/>
                <w:color w:val="C00000"/>
                <w:sz w:val="20"/>
                <w:szCs w:val="20"/>
              </w:rPr>
              <w:t xml:space="preserve"> ou dans l</w:t>
            </w:r>
            <w:r w:rsidR="00D02A29">
              <w:rPr>
                <w:rFonts w:ascii="Arial" w:hAnsi="Arial" w:cs="Arial"/>
                <w:b/>
                <w:bCs/>
                <w:color w:val="C00000"/>
                <w:sz w:val="20"/>
                <w:szCs w:val="20"/>
              </w:rPr>
              <w:t>a</w:t>
            </w:r>
            <w:r w:rsidRPr="004B6EEF">
              <w:rPr>
                <w:rFonts w:ascii="Arial" w:hAnsi="Arial" w:cs="Arial"/>
                <w:b/>
                <w:bCs/>
                <w:color w:val="C00000"/>
                <w:sz w:val="20"/>
                <w:szCs w:val="20"/>
              </w:rPr>
              <w:t xml:space="preserve"> recherche. Il s’agit de renforcer le pôle s</w:t>
            </w:r>
            <w:r w:rsidR="00D02A29">
              <w:rPr>
                <w:rFonts w:ascii="Arial" w:hAnsi="Arial" w:cs="Arial"/>
                <w:b/>
                <w:bCs/>
                <w:color w:val="C00000"/>
                <w:sz w:val="20"/>
                <w:szCs w:val="20"/>
              </w:rPr>
              <w:t>cientifiq</w:t>
            </w:r>
            <w:r w:rsidRPr="004B6EEF">
              <w:rPr>
                <w:rFonts w:ascii="Arial" w:hAnsi="Arial" w:cs="Arial"/>
                <w:b/>
                <w:bCs/>
                <w:color w:val="C00000"/>
                <w:sz w:val="20"/>
                <w:szCs w:val="20"/>
              </w:rPr>
              <w:t>ue des INP</w:t>
            </w:r>
            <w:r w:rsidR="004E415F">
              <w:rPr>
                <w:rFonts w:ascii="Arial" w:hAnsi="Arial" w:cs="Arial"/>
                <w:b/>
                <w:bCs/>
                <w:color w:val="C00000"/>
                <w:sz w:val="20"/>
                <w:szCs w:val="20"/>
              </w:rPr>
              <w:t>.</w:t>
            </w:r>
          </w:p>
          <w:p w14:paraId="283DCBCA" w14:textId="6CD233A3" w:rsidR="002155AF" w:rsidRDefault="008E4C41" w:rsidP="007E120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sz w:val="20"/>
                <w:szCs w:val="20"/>
              </w:rPr>
            </w:pPr>
            <w:r w:rsidRPr="004B6EEF">
              <w:rPr>
                <w:rFonts w:ascii="Arial" w:hAnsi="Arial" w:cs="Arial"/>
                <w:b/>
                <w:color w:val="244061" w:themeColor="accent1" w:themeShade="80"/>
                <w:sz w:val="20"/>
                <w:szCs w:val="20"/>
                <w:u w:val="single"/>
              </w:rPr>
              <w:t>4/</w:t>
            </w:r>
            <w:r w:rsidRPr="004B6EEF">
              <w:rPr>
                <w:rFonts w:ascii="Arial" w:hAnsi="Arial" w:cs="Arial"/>
                <w:color w:val="244061" w:themeColor="accent1" w:themeShade="80"/>
                <w:sz w:val="20"/>
                <w:szCs w:val="20"/>
              </w:rPr>
              <w:t xml:space="preserve">  En vous aidant du Doc. 12, définissez plusieurs atouts présentés par la CCI. Quel est le but de cette présentation ? En vous aidant de vos réponses, présentez brièvement quatre arguments importants susceptibles d’inciter les entreprises à s’implanter sur la métropole Grenobloise. </w:t>
            </w:r>
          </w:p>
          <w:p w14:paraId="081CB7AA" w14:textId="77777777" w:rsidR="002155AF" w:rsidRDefault="002155AF" w:rsidP="007E120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sz w:val="20"/>
                <w:szCs w:val="20"/>
              </w:rPr>
            </w:pPr>
          </w:p>
          <w:p w14:paraId="4363AB2A" w14:textId="63084BA0" w:rsidR="002155AF" w:rsidRPr="001570E4" w:rsidRDefault="002155AF" w:rsidP="007E120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244061" w:themeColor="accent1" w:themeShade="80"/>
                <w:sz w:val="20"/>
                <w:szCs w:val="20"/>
              </w:rPr>
            </w:pPr>
          </w:p>
        </w:tc>
      </w:tr>
      <w:tr w:rsidR="008E4C41" w14:paraId="300B09C2" w14:textId="77777777" w:rsidTr="007E1206">
        <w:tc>
          <w:tcPr>
            <w:cnfStyle w:val="001000000000" w:firstRow="0" w:lastRow="0" w:firstColumn="1" w:lastColumn="0" w:oddVBand="0" w:evenVBand="0" w:oddHBand="0" w:evenHBand="0" w:firstRowFirstColumn="0" w:firstRowLastColumn="0" w:lastRowFirstColumn="0" w:lastRowLastColumn="0"/>
            <w:tcW w:w="2235" w:type="dxa"/>
          </w:tcPr>
          <w:p w14:paraId="12BA9ECF" w14:textId="4E6A10B5" w:rsidR="008E4C41" w:rsidRDefault="008E4C41" w:rsidP="007E1206">
            <w:pPr>
              <w:rPr>
                <w:rFonts w:cstheme="minorHAnsi"/>
                <w:b w:val="0"/>
                <w:bCs w:val="0"/>
                <w:smallCaps/>
              </w:rPr>
            </w:pPr>
            <w:r w:rsidRPr="00000688">
              <w:rPr>
                <w:rFonts w:cstheme="minorHAnsi"/>
                <w:smallCaps/>
              </w:rPr>
              <w:t>Groupe 4 :</w:t>
            </w:r>
          </w:p>
          <w:p w14:paraId="2D1A2F80" w14:textId="609D08D4" w:rsidR="00407E7B" w:rsidRDefault="00407E7B" w:rsidP="007E1206">
            <w:pPr>
              <w:rPr>
                <w:rFonts w:cstheme="minorHAnsi"/>
                <w:b w:val="0"/>
                <w:bCs w:val="0"/>
                <w:smallCaps/>
              </w:rPr>
            </w:pPr>
          </w:p>
          <w:p w14:paraId="0368AA3A" w14:textId="5F2F7F90" w:rsidR="00407E7B" w:rsidRPr="00407E7B" w:rsidRDefault="00407E7B" w:rsidP="007E1206">
            <w:pPr>
              <w:rPr>
                <w:rFonts w:cstheme="minorHAnsi"/>
                <w:b w:val="0"/>
                <w:smallCaps/>
                <w:u w:val="dash"/>
              </w:rPr>
            </w:pPr>
            <w:r w:rsidRPr="00407E7B">
              <w:rPr>
                <w:rFonts w:cstheme="minorHAnsi"/>
                <w:smallCaps/>
                <w:u w:val="dash"/>
              </w:rPr>
              <w:t>Thème D</w:t>
            </w:r>
          </w:p>
          <w:p w14:paraId="1C6B21C0" w14:textId="77777777" w:rsidR="008E4C41" w:rsidRPr="00000688" w:rsidRDefault="008E4C41" w:rsidP="007E1206">
            <w:pPr>
              <w:rPr>
                <w:rFonts w:cstheme="minorHAnsi"/>
                <w:b w:val="0"/>
                <w:smallCaps/>
              </w:rPr>
            </w:pPr>
          </w:p>
          <w:p w14:paraId="54FA7F37" w14:textId="77777777" w:rsidR="008E4C41" w:rsidRPr="00000688" w:rsidRDefault="008E4C41" w:rsidP="007E1206">
            <w:pPr>
              <w:rPr>
                <w:rFonts w:cstheme="minorHAnsi"/>
                <w:b w:val="0"/>
                <w:smallCaps/>
                <w:u w:val="single"/>
              </w:rPr>
            </w:pPr>
            <w:r w:rsidRPr="00000688">
              <w:rPr>
                <w:rFonts w:cstheme="minorHAnsi"/>
                <w:smallCaps/>
                <w:u w:val="single"/>
              </w:rPr>
              <w:t>Vers un renforcement durable de l’attractivité du technopôle et de la métropole Grenobloise ?</w:t>
            </w:r>
          </w:p>
        </w:tc>
        <w:tc>
          <w:tcPr>
            <w:tcW w:w="8505" w:type="dxa"/>
          </w:tcPr>
          <w:p w14:paraId="0A0D859D" w14:textId="77777777" w:rsidR="004A273D" w:rsidRDefault="002155AF" w:rsidP="007E1206">
            <w:pPr>
              <w:jc w:val="both"/>
              <w:cnfStyle w:val="000000000000" w:firstRow="0" w:lastRow="0" w:firstColumn="0" w:lastColumn="0" w:oddVBand="0" w:evenVBand="0" w:oddHBand="0" w:evenHBand="0" w:firstRowFirstColumn="0" w:firstRowLastColumn="0" w:lastRowFirstColumn="0" w:lastRowLastColumn="0"/>
              <w:rPr>
                <w:rFonts w:cstheme="minorHAnsi"/>
                <w:b/>
                <w:bCs/>
                <w:color w:val="C00000"/>
              </w:rPr>
            </w:pPr>
            <w:bookmarkStart w:id="8" w:name="_Hlk25682147"/>
            <w:r>
              <w:rPr>
                <w:rFonts w:cstheme="minorHAnsi"/>
                <w:b/>
                <w:color w:val="244061" w:themeColor="accent1" w:themeShade="80"/>
              </w:rPr>
              <w:t>1 </w:t>
            </w:r>
            <w:r w:rsidR="005C5D4A">
              <w:rPr>
                <w:rFonts w:cstheme="minorHAnsi"/>
                <w:b/>
                <w:color w:val="244061" w:themeColor="accent1" w:themeShade="80"/>
              </w:rPr>
              <w:t xml:space="preserve">/ </w:t>
            </w:r>
            <w:r w:rsidR="008E4C41" w:rsidRPr="006E0414">
              <w:rPr>
                <w:rFonts w:cstheme="minorHAnsi"/>
                <w:color w:val="244061" w:themeColor="accent1" w:themeShade="80"/>
              </w:rPr>
              <w:t xml:space="preserve">Quels sont les facteurs qui ont motivé le choix de Suntech pour s’implanter à Inovallée ? </w:t>
            </w:r>
            <w:r w:rsidR="00D02A29">
              <w:rPr>
                <w:rFonts w:cstheme="minorHAnsi"/>
                <w:color w:val="244061" w:themeColor="accent1" w:themeShade="80"/>
              </w:rPr>
              <w:t>(doc 14)</w:t>
            </w:r>
            <w:r w:rsidR="004E415F">
              <w:rPr>
                <w:rFonts w:cstheme="minorHAnsi"/>
                <w:color w:val="244061" w:themeColor="accent1" w:themeShade="80"/>
              </w:rPr>
              <w:t xml:space="preserve">. </w:t>
            </w:r>
            <w:r w:rsidR="00D02A29" w:rsidRPr="004E415F">
              <w:rPr>
                <w:rFonts w:cstheme="minorHAnsi"/>
                <w:color w:val="1F497D" w:themeColor="text2"/>
              </w:rPr>
              <w:t>Quelle est la spécificité de cette entreprise ?</w:t>
            </w:r>
            <w:bookmarkEnd w:id="8"/>
          </w:p>
          <w:p w14:paraId="707DABBC" w14:textId="77777777" w:rsidR="004A273D" w:rsidRDefault="004A273D" w:rsidP="007E1206">
            <w:pPr>
              <w:jc w:val="both"/>
              <w:cnfStyle w:val="000000000000" w:firstRow="0" w:lastRow="0" w:firstColumn="0" w:lastColumn="0" w:oddVBand="0" w:evenVBand="0" w:oddHBand="0" w:evenHBand="0" w:firstRowFirstColumn="0" w:firstRowLastColumn="0" w:lastRowFirstColumn="0" w:lastRowLastColumn="0"/>
              <w:rPr>
                <w:rFonts w:cstheme="minorHAnsi"/>
                <w:b/>
                <w:bCs/>
                <w:color w:val="C00000"/>
              </w:rPr>
            </w:pPr>
          </w:p>
          <w:p w14:paraId="45649537" w14:textId="77777777" w:rsidR="004A273D" w:rsidRDefault="004A273D" w:rsidP="007E1206">
            <w:pPr>
              <w:jc w:val="both"/>
              <w:cnfStyle w:val="000000000000" w:firstRow="0" w:lastRow="0" w:firstColumn="0" w:lastColumn="0" w:oddVBand="0" w:evenVBand="0" w:oddHBand="0" w:evenHBand="0" w:firstRowFirstColumn="0" w:firstRowLastColumn="0" w:lastRowFirstColumn="0" w:lastRowLastColumn="0"/>
              <w:rPr>
                <w:rFonts w:cstheme="minorHAnsi"/>
                <w:b/>
                <w:bCs/>
                <w:color w:val="C00000"/>
              </w:rPr>
            </w:pPr>
          </w:p>
          <w:p w14:paraId="7A98D4B6" w14:textId="77777777" w:rsidR="004A273D" w:rsidRDefault="004A273D" w:rsidP="007E1206">
            <w:pPr>
              <w:jc w:val="both"/>
              <w:cnfStyle w:val="000000000000" w:firstRow="0" w:lastRow="0" w:firstColumn="0" w:lastColumn="0" w:oddVBand="0" w:evenVBand="0" w:oddHBand="0" w:evenHBand="0" w:firstRowFirstColumn="0" w:firstRowLastColumn="0" w:lastRowFirstColumn="0" w:lastRowLastColumn="0"/>
              <w:rPr>
                <w:rFonts w:cstheme="minorHAnsi"/>
                <w:b/>
                <w:bCs/>
                <w:color w:val="C00000"/>
              </w:rPr>
            </w:pPr>
          </w:p>
          <w:p w14:paraId="331FFA4D" w14:textId="77777777" w:rsidR="004A273D" w:rsidRDefault="004A273D" w:rsidP="007E1206">
            <w:pPr>
              <w:jc w:val="both"/>
              <w:cnfStyle w:val="000000000000" w:firstRow="0" w:lastRow="0" w:firstColumn="0" w:lastColumn="0" w:oddVBand="0" w:evenVBand="0" w:oddHBand="0" w:evenHBand="0" w:firstRowFirstColumn="0" w:firstRowLastColumn="0" w:lastRowFirstColumn="0" w:lastRowLastColumn="0"/>
              <w:rPr>
                <w:rFonts w:cstheme="minorHAnsi"/>
                <w:b/>
                <w:bCs/>
                <w:color w:val="C00000"/>
              </w:rPr>
            </w:pPr>
          </w:p>
          <w:p w14:paraId="1FED1159" w14:textId="5425399C" w:rsidR="00D02A29" w:rsidRPr="004E415F" w:rsidRDefault="00D02A29" w:rsidP="007E1206">
            <w:pPr>
              <w:jc w:val="both"/>
              <w:cnfStyle w:val="000000000000" w:firstRow="0" w:lastRow="0" w:firstColumn="0" w:lastColumn="0" w:oddVBand="0" w:evenVBand="0" w:oddHBand="0" w:evenHBand="0" w:firstRowFirstColumn="0" w:firstRowLastColumn="0" w:lastRowFirstColumn="0" w:lastRowLastColumn="0"/>
              <w:rPr>
                <w:rFonts w:cstheme="minorHAnsi"/>
                <w:color w:val="FF0000"/>
              </w:rPr>
            </w:pPr>
            <w:r w:rsidRPr="00C00091">
              <w:rPr>
                <w:rFonts w:cstheme="minorHAnsi"/>
                <w:b/>
                <w:bCs/>
                <w:color w:val="C00000"/>
              </w:rPr>
              <w:t>.</w:t>
            </w:r>
          </w:p>
          <w:p w14:paraId="6DF6489E" w14:textId="5D37E243" w:rsidR="008E4C41" w:rsidRDefault="00B35E09" w:rsidP="007E1206">
            <w:pPr>
              <w:jc w:val="both"/>
              <w:cnfStyle w:val="000000000000" w:firstRow="0" w:lastRow="0" w:firstColumn="0" w:lastColumn="0" w:oddVBand="0" w:evenVBand="0" w:oddHBand="0" w:evenHBand="0" w:firstRowFirstColumn="0" w:firstRowLastColumn="0" w:lastRowFirstColumn="0" w:lastRowLastColumn="0"/>
              <w:rPr>
                <w:rFonts w:cstheme="minorHAnsi"/>
                <w:color w:val="FF0000"/>
              </w:rPr>
            </w:pPr>
            <w:r>
              <w:rPr>
                <w:rFonts w:cstheme="minorHAnsi"/>
                <w:b/>
                <w:color w:val="244061" w:themeColor="accent1" w:themeShade="80"/>
                <w:u w:val="single"/>
              </w:rPr>
              <w:t>2</w:t>
            </w:r>
            <w:r w:rsidR="008E4C41">
              <w:rPr>
                <w:rFonts w:cstheme="minorHAnsi"/>
                <w:b/>
                <w:color w:val="244061" w:themeColor="accent1" w:themeShade="80"/>
                <w:u w:val="single"/>
              </w:rPr>
              <w:t>/</w:t>
            </w:r>
            <w:r w:rsidR="008E4C41" w:rsidRPr="006E0414">
              <w:rPr>
                <w:rFonts w:cstheme="minorHAnsi"/>
                <w:color w:val="244061" w:themeColor="accent1" w:themeShade="80"/>
              </w:rPr>
              <w:t xml:space="preserve">  </w:t>
            </w:r>
            <w:r w:rsidR="00D94DA4">
              <w:rPr>
                <w:rFonts w:cstheme="minorHAnsi"/>
                <w:color w:val="244061" w:themeColor="accent1" w:themeShade="80"/>
              </w:rPr>
              <w:t xml:space="preserve">Vers quels secteurs </w:t>
            </w:r>
            <w:r>
              <w:rPr>
                <w:rFonts w:cstheme="minorHAnsi"/>
                <w:color w:val="244061" w:themeColor="accent1" w:themeShade="80"/>
              </w:rPr>
              <w:t xml:space="preserve">porteurs </w:t>
            </w:r>
            <w:r w:rsidR="00D94DA4">
              <w:rPr>
                <w:rFonts w:cstheme="minorHAnsi"/>
                <w:color w:val="244061" w:themeColor="accent1" w:themeShade="80"/>
              </w:rPr>
              <w:t xml:space="preserve">s’oriente </w:t>
            </w:r>
            <w:r w:rsidR="008E4C41" w:rsidRPr="006E0414">
              <w:rPr>
                <w:rFonts w:cstheme="minorHAnsi"/>
                <w:color w:val="244061" w:themeColor="accent1" w:themeShade="80"/>
              </w:rPr>
              <w:t>aujourd’hui l’activité du technopôle Inovallée ? (Doc. 1</w:t>
            </w:r>
            <w:r w:rsidR="00D02A29">
              <w:rPr>
                <w:rFonts w:cstheme="minorHAnsi"/>
                <w:color w:val="244061" w:themeColor="accent1" w:themeShade="80"/>
              </w:rPr>
              <w:t>3</w:t>
            </w:r>
            <w:r w:rsidR="008E4C41" w:rsidRPr="006E0414">
              <w:rPr>
                <w:rFonts w:cstheme="minorHAnsi"/>
                <w:color w:val="244061" w:themeColor="accent1" w:themeShade="80"/>
              </w:rPr>
              <w:t xml:space="preserve">). </w:t>
            </w:r>
            <w:r w:rsidR="00D94DA4">
              <w:rPr>
                <w:rFonts w:cstheme="minorHAnsi"/>
                <w:color w:val="244061" w:themeColor="accent1" w:themeShade="80"/>
              </w:rPr>
              <w:t xml:space="preserve"> </w:t>
            </w:r>
          </w:p>
          <w:p w14:paraId="6504C2F1" w14:textId="02B7962F" w:rsidR="004E415F" w:rsidRDefault="004E415F" w:rsidP="007E1206">
            <w:pPr>
              <w:jc w:val="both"/>
              <w:cnfStyle w:val="000000000000" w:firstRow="0" w:lastRow="0" w:firstColumn="0" w:lastColumn="0" w:oddVBand="0" w:evenVBand="0" w:oddHBand="0" w:evenHBand="0" w:firstRowFirstColumn="0" w:firstRowLastColumn="0" w:lastRowFirstColumn="0" w:lastRowLastColumn="0"/>
              <w:rPr>
                <w:rFonts w:cstheme="minorHAnsi"/>
                <w:color w:val="244061" w:themeColor="accent1" w:themeShade="80"/>
              </w:rPr>
            </w:pPr>
          </w:p>
          <w:p w14:paraId="58093B80" w14:textId="753C80B4" w:rsidR="004E415F" w:rsidRDefault="004E415F" w:rsidP="007E1206">
            <w:pPr>
              <w:jc w:val="both"/>
              <w:cnfStyle w:val="000000000000" w:firstRow="0" w:lastRow="0" w:firstColumn="0" w:lastColumn="0" w:oddVBand="0" w:evenVBand="0" w:oddHBand="0" w:evenHBand="0" w:firstRowFirstColumn="0" w:firstRowLastColumn="0" w:lastRowFirstColumn="0" w:lastRowLastColumn="0"/>
              <w:rPr>
                <w:rFonts w:cstheme="minorHAnsi"/>
                <w:color w:val="244061" w:themeColor="accent1" w:themeShade="80"/>
              </w:rPr>
            </w:pPr>
          </w:p>
          <w:p w14:paraId="2D227D1E" w14:textId="1F26A7F7" w:rsidR="004E415F" w:rsidRDefault="004E415F" w:rsidP="007E1206">
            <w:pPr>
              <w:jc w:val="both"/>
              <w:cnfStyle w:val="000000000000" w:firstRow="0" w:lastRow="0" w:firstColumn="0" w:lastColumn="0" w:oddVBand="0" w:evenVBand="0" w:oddHBand="0" w:evenHBand="0" w:firstRowFirstColumn="0" w:firstRowLastColumn="0" w:lastRowFirstColumn="0" w:lastRowLastColumn="0"/>
              <w:rPr>
                <w:rFonts w:cstheme="minorHAnsi"/>
                <w:color w:val="244061" w:themeColor="accent1" w:themeShade="80"/>
              </w:rPr>
            </w:pPr>
          </w:p>
          <w:p w14:paraId="5DA3979B" w14:textId="43D3CEEE" w:rsidR="00D94DA4" w:rsidRPr="00D94DA4" w:rsidRDefault="00B35E09" w:rsidP="00D94DA4">
            <w:pPr>
              <w:jc w:val="both"/>
              <w:cnfStyle w:val="000000000000" w:firstRow="0" w:lastRow="0" w:firstColumn="0" w:lastColumn="0" w:oddVBand="0" w:evenVBand="0" w:oddHBand="0" w:evenHBand="0" w:firstRowFirstColumn="0" w:firstRowLastColumn="0" w:lastRowFirstColumn="0" w:lastRowLastColumn="0"/>
              <w:rPr>
                <w:rFonts w:cstheme="minorHAnsi"/>
                <w:color w:val="244061" w:themeColor="accent1" w:themeShade="80"/>
              </w:rPr>
            </w:pPr>
            <w:r>
              <w:rPr>
                <w:rFonts w:cstheme="minorHAnsi"/>
                <w:b/>
                <w:color w:val="244061" w:themeColor="accent1" w:themeShade="80"/>
                <w:u w:val="single"/>
              </w:rPr>
              <w:t>3</w:t>
            </w:r>
            <w:r w:rsidR="008E4C41">
              <w:rPr>
                <w:rFonts w:cstheme="minorHAnsi"/>
                <w:b/>
                <w:color w:val="244061" w:themeColor="accent1" w:themeShade="80"/>
                <w:u w:val="single"/>
              </w:rPr>
              <w:t>/</w:t>
            </w:r>
            <w:r w:rsidR="008E4C41" w:rsidRPr="006E0414">
              <w:rPr>
                <w:rFonts w:cstheme="minorHAnsi"/>
                <w:color w:val="244061" w:themeColor="accent1" w:themeShade="80"/>
              </w:rPr>
              <w:t xml:space="preserve">  </w:t>
            </w:r>
            <w:bookmarkStart w:id="9" w:name="_Hlk25682234"/>
            <w:r w:rsidR="008E4C41" w:rsidRPr="006E0414">
              <w:rPr>
                <w:rFonts w:cstheme="minorHAnsi"/>
                <w:color w:val="244061" w:themeColor="accent1" w:themeShade="80"/>
              </w:rPr>
              <w:t>En quoi l’exemple de l’entreprise d’Actoll (Doc. 15)</w:t>
            </w:r>
            <w:r w:rsidR="00D94DA4">
              <w:rPr>
                <w:rFonts w:cstheme="minorHAnsi"/>
                <w:color w:val="244061" w:themeColor="accent1" w:themeShade="80"/>
              </w:rPr>
              <w:t xml:space="preserve"> et de Suntech (Doc 14) ainsi que</w:t>
            </w:r>
            <w:r w:rsidR="008E4C41" w:rsidRPr="006E0414">
              <w:rPr>
                <w:rFonts w:cstheme="minorHAnsi"/>
                <w:color w:val="244061" w:themeColor="accent1" w:themeShade="80"/>
              </w:rPr>
              <w:t xml:space="preserve"> la carte des pôles de compétitivité en France (Doc. 16), montrent que le pôle d’Inovallée est compétitif</w:t>
            </w:r>
            <w:r w:rsidR="00D94DA4">
              <w:rPr>
                <w:rFonts w:cstheme="minorHAnsi"/>
                <w:color w:val="244061" w:themeColor="accent1" w:themeShade="80"/>
              </w:rPr>
              <w:t xml:space="preserve"> et attractif</w:t>
            </w:r>
            <w:r w:rsidR="008E4C41" w:rsidRPr="006E0414">
              <w:rPr>
                <w:rFonts w:cstheme="minorHAnsi"/>
                <w:color w:val="244061" w:themeColor="accent1" w:themeShade="80"/>
              </w:rPr>
              <w:t xml:space="preserve"> à l’échelle l’internationale ? </w:t>
            </w:r>
            <w:bookmarkEnd w:id="9"/>
            <w:r w:rsidR="00D94DA4" w:rsidRPr="00D94DA4">
              <w:rPr>
                <w:rFonts w:cstheme="minorHAnsi"/>
                <w:color w:val="244061" w:themeColor="accent1" w:themeShade="80"/>
              </w:rPr>
              <w:t xml:space="preserve">2/  </w:t>
            </w:r>
          </w:p>
          <w:p w14:paraId="49C3330F" w14:textId="249ADFED" w:rsidR="008E4C41" w:rsidRPr="00C00091" w:rsidRDefault="00D94DA4" w:rsidP="007E1206">
            <w:pPr>
              <w:jc w:val="both"/>
              <w:cnfStyle w:val="000000000000" w:firstRow="0" w:lastRow="0" w:firstColumn="0" w:lastColumn="0" w:oddVBand="0" w:evenVBand="0" w:oddHBand="0" w:evenHBand="0" w:firstRowFirstColumn="0" w:firstRowLastColumn="0" w:lastRowFirstColumn="0" w:lastRowLastColumn="0"/>
              <w:rPr>
                <w:rFonts w:cstheme="minorHAnsi"/>
                <w:b/>
                <w:bCs/>
                <w:color w:val="C00000"/>
              </w:rPr>
            </w:pPr>
            <w:bookmarkStart w:id="10" w:name="_Hlk25766492"/>
            <w:r w:rsidRPr="00C00091">
              <w:rPr>
                <w:rFonts w:cstheme="minorHAnsi"/>
                <w:b/>
                <w:bCs/>
                <w:color w:val="C00000"/>
              </w:rPr>
              <w:t>L’</w:t>
            </w:r>
            <w:r w:rsidR="00C00091" w:rsidRPr="00C00091">
              <w:rPr>
                <w:rFonts w:cstheme="minorHAnsi"/>
                <w:b/>
                <w:bCs/>
                <w:color w:val="C00000"/>
              </w:rPr>
              <w:t>exemple</w:t>
            </w:r>
            <w:r w:rsidRPr="00C00091">
              <w:rPr>
                <w:rFonts w:cstheme="minorHAnsi"/>
                <w:b/>
                <w:bCs/>
                <w:color w:val="C00000"/>
              </w:rPr>
              <w:t xml:space="preserve">  de Suntech </w:t>
            </w:r>
            <w:r w:rsidR="00C00091" w:rsidRPr="00C00091">
              <w:rPr>
                <w:rFonts w:cstheme="minorHAnsi"/>
                <w:b/>
                <w:bCs/>
                <w:color w:val="C00000"/>
              </w:rPr>
              <w:t>illustre</w:t>
            </w:r>
            <w:r w:rsidRPr="00C00091">
              <w:rPr>
                <w:rFonts w:cstheme="minorHAnsi"/>
                <w:b/>
                <w:bCs/>
                <w:color w:val="C00000"/>
              </w:rPr>
              <w:t xml:space="preserve"> l’attractivité du technopôle car l’entreprise est le leader mondial de l’</w:t>
            </w:r>
            <w:r w:rsidR="00C00091" w:rsidRPr="00C00091">
              <w:rPr>
                <w:rFonts w:cstheme="minorHAnsi"/>
                <w:b/>
                <w:bCs/>
                <w:color w:val="C00000"/>
              </w:rPr>
              <w:t>énergie</w:t>
            </w:r>
            <w:r w:rsidRPr="00C00091">
              <w:rPr>
                <w:rFonts w:cstheme="minorHAnsi"/>
                <w:b/>
                <w:bCs/>
                <w:color w:val="C00000"/>
              </w:rPr>
              <w:t xml:space="preserve"> solaire. Son implantation à inovallée va donc accroitre le </w:t>
            </w:r>
            <w:r w:rsidR="00C00091" w:rsidRPr="00C00091">
              <w:rPr>
                <w:rFonts w:cstheme="minorHAnsi"/>
                <w:b/>
                <w:bCs/>
                <w:color w:val="C00000"/>
              </w:rPr>
              <w:t>rayonnement</w:t>
            </w:r>
            <w:r w:rsidRPr="00C00091">
              <w:rPr>
                <w:rFonts w:cstheme="minorHAnsi"/>
                <w:b/>
                <w:bCs/>
                <w:color w:val="C00000"/>
              </w:rPr>
              <w:t xml:space="preserve"> </w:t>
            </w:r>
            <w:proofErr w:type="spellStart"/>
            <w:r w:rsidRPr="00C00091">
              <w:rPr>
                <w:rFonts w:cstheme="minorHAnsi"/>
                <w:b/>
                <w:bCs/>
                <w:color w:val="C00000"/>
              </w:rPr>
              <w:t>dut</w:t>
            </w:r>
            <w:proofErr w:type="spellEnd"/>
            <w:r w:rsidRPr="00C00091">
              <w:rPr>
                <w:rFonts w:cstheme="minorHAnsi"/>
                <w:b/>
                <w:bCs/>
                <w:color w:val="C00000"/>
              </w:rPr>
              <w:t xml:space="preserve"> </w:t>
            </w:r>
            <w:r w:rsidR="00C00091" w:rsidRPr="00C00091">
              <w:rPr>
                <w:rFonts w:cstheme="minorHAnsi"/>
                <w:b/>
                <w:bCs/>
                <w:color w:val="C00000"/>
              </w:rPr>
              <w:t>technopôle</w:t>
            </w:r>
            <w:r w:rsidR="004E415F" w:rsidRPr="00C00091">
              <w:rPr>
                <w:rFonts w:cstheme="minorHAnsi"/>
                <w:b/>
                <w:bCs/>
                <w:color w:val="C00000"/>
              </w:rPr>
              <w:t xml:space="preserve">. </w:t>
            </w:r>
            <w:r w:rsidR="00C00091" w:rsidRPr="00C00091">
              <w:rPr>
                <w:rFonts w:cstheme="minorHAnsi"/>
                <w:b/>
                <w:bCs/>
                <w:color w:val="C00000"/>
              </w:rPr>
              <w:t xml:space="preserve">L’implantation d’Actoll </w:t>
            </w:r>
            <w:r w:rsidR="004E415F" w:rsidRPr="00C00091">
              <w:rPr>
                <w:rFonts w:cstheme="minorHAnsi"/>
                <w:b/>
                <w:bCs/>
                <w:color w:val="C00000"/>
              </w:rPr>
              <w:t xml:space="preserve">au </w:t>
            </w:r>
            <w:r w:rsidR="00C00091" w:rsidRPr="00C00091">
              <w:rPr>
                <w:rFonts w:cstheme="minorHAnsi"/>
                <w:b/>
                <w:bCs/>
                <w:color w:val="C00000"/>
              </w:rPr>
              <w:t>Québec</w:t>
            </w:r>
            <w:r w:rsidR="004E415F" w:rsidRPr="00C00091">
              <w:rPr>
                <w:rFonts w:cstheme="minorHAnsi"/>
                <w:b/>
                <w:bCs/>
                <w:color w:val="C00000"/>
              </w:rPr>
              <w:t xml:space="preserve">  montre que les </w:t>
            </w:r>
            <w:r w:rsidR="00C00091" w:rsidRPr="00C00091">
              <w:rPr>
                <w:rFonts w:cstheme="minorHAnsi"/>
                <w:b/>
                <w:bCs/>
                <w:color w:val="C00000"/>
              </w:rPr>
              <w:t>entreprises</w:t>
            </w:r>
            <w:r w:rsidR="004E415F" w:rsidRPr="00C00091">
              <w:rPr>
                <w:rFonts w:cstheme="minorHAnsi"/>
                <w:b/>
                <w:bCs/>
                <w:color w:val="C00000"/>
              </w:rPr>
              <w:t xml:space="preserve"> d’inovallée se développent à l’international en </w:t>
            </w:r>
            <w:r w:rsidR="00C00091" w:rsidRPr="00C00091">
              <w:rPr>
                <w:rFonts w:cstheme="minorHAnsi"/>
                <w:b/>
                <w:bCs/>
                <w:color w:val="C00000"/>
              </w:rPr>
              <w:t>ouvrant</w:t>
            </w:r>
            <w:r w:rsidR="004E415F" w:rsidRPr="00C00091">
              <w:rPr>
                <w:rFonts w:cstheme="minorHAnsi"/>
                <w:b/>
                <w:bCs/>
                <w:color w:val="C00000"/>
              </w:rPr>
              <w:t xml:space="preserve"> des </w:t>
            </w:r>
            <w:r w:rsidR="00C00091" w:rsidRPr="00C00091">
              <w:rPr>
                <w:rFonts w:cstheme="minorHAnsi"/>
                <w:b/>
                <w:bCs/>
                <w:color w:val="C00000"/>
              </w:rPr>
              <w:t xml:space="preserve">filiales. </w:t>
            </w:r>
            <w:r w:rsidR="004E415F" w:rsidRPr="00C00091">
              <w:rPr>
                <w:rFonts w:cstheme="minorHAnsi"/>
                <w:b/>
                <w:bCs/>
                <w:color w:val="C00000"/>
              </w:rPr>
              <w:t xml:space="preserve">Cette </w:t>
            </w:r>
            <w:r w:rsidR="00C00091" w:rsidRPr="00C00091">
              <w:rPr>
                <w:rFonts w:cstheme="minorHAnsi"/>
                <w:b/>
                <w:bCs/>
                <w:color w:val="C00000"/>
              </w:rPr>
              <w:t>extension</w:t>
            </w:r>
            <w:r w:rsidR="004E415F" w:rsidRPr="00C00091">
              <w:rPr>
                <w:rFonts w:cstheme="minorHAnsi"/>
                <w:b/>
                <w:bCs/>
                <w:color w:val="C00000"/>
              </w:rPr>
              <w:t xml:space="preserve"> spatiale est </w:t>
            </w:r>
            <w:r w:rsidR="00C00091" w:rsidRPr="00C00091">
              <w:rPr>
                <w:rFonts w:cstheme="minorHAnsi"/>
                <w:b/>
                <w:bCs/>
                <w:color w:val="C00000"/>
              </w:rPr>
              <w:t>révélatr</w:t>
            </w:r>
            <w:r w:rsidR="00C00091">
              <w:rPr>
                <w:rFonts w:cstheme="minorHAnsi"/>
                <w:b/>
                <w:bCs/>
                <w:color w:val="C00000"/>
              </w:rPr>
              <w:t>ice</w:t>
            </w:r>
            <w:r w:rsidR="004E415F" w:rsidRPr="00C00091">
              <w:rPr>
                <w:rFonts w:cstheme="minorHAnsi"/>
                <w:b/>
                <w:bCs/>
                <w:color w:val="C00000"/>
              </w:rPr>
              <w:t xml:space="preserve"> de leur </w:t>
            </w:r>
            <w:r w:rsidR="00C00091" w:rsidRPr="00C00091">
              <w:rPr>
                <w:rFonts w:cstheme="minorHAnsi"/>
                <w:b/>
                <w:bCs/>
                <w:color w:val="C00000"/>
              </w:rPr>
              <w:t>succès</w:t>
            </w:r>
            <w:r w:rsidR="004E415F" w:rsidRPr="00C00091">
              <w:rPr>
                <w:rFonts w:cstheme="minorHAnsi"/>
                <w:b/>
                <w:bCs/>
                <w:color w:val="C00000"/>
              </w:rPr>
              <w:t>. Enfin</w:t>
            </w:r>
            <w:r w:rsidR="00FF4B31">
              <w:rPr>
                <w:rFonts w:cstheme="minorHAnsi"/>
                <w:b/>
                <w:bCs/>
                <w:color w:val="C00000"/>
              </w:rPr>
              <w:t xml:space="preserve">, </w:t>
            </w:r>
            <w:r w:rsidR="004E415F" w:rsidRPr="00C00091">
              <w:rPr>
                <w:rFonts w:cstheme="minorHAnsi"/>
                <w:b/>
                <w:bCs/>
                <w:color w:val="C00000"/>
              </w:rPr>
              <w:t xml:space="preserve">la carte </w:t>
            </w:r>
            <w:r w:rsidR="00C00091" w:rsidRPr="00C00091">
              <w:rPr>
                <w:rFonts w:cstheme="minorHAnsi"/>
                <w:b/>
                <w:bCs/>
                <w:color w:val="C00000"/>
              </w:rPr>
              <w:t>illustre</w:t>
            </w:r>
            <w:r w:rsidR="004E415F" w:rsidRPr="00C00091">
              <w:rPr>
                <w:rFonts w:cstheme="minorHAnsi"/>
                <w:b/>
                <w:bCs/>
                <w:color w:val="C00000"/>
              </w:rPr>
              <w:t xml:space="preserve"> la </w:t>
            </w:r>
            <w:r w:rsidR="00C00091" w:rsidRPr="00C00091">
              <w:rPr>
                <w:rFonts w:cstheme="minorHAnsi"/>
                <w:b/>
                <w:bCs/>
                <w:color w:val="C00000"/>
              </w:rPr>
              <w:t>vocation</w:t>
            </w:r>
            <w:r w:rsidR="004E415F" w:rsidRPr="00C00091">
              <w:rPr>
                <w:rFonts w:cstheme="minorHAnsi"/>
                <w:b/>
                <w:bCs/>
                <w:color w:val="C00000"/>
              </w:rPr>
              <w:t xml:space="preserve"> mondiale du </w:t>
            </w:r>
            <w:r w:rsidR="00C00091" w:rsidRPr="00C00091">
              <w:rPr>
                <w:rFonts w:cstheme="minorHAnsi"/>
                <w:b/>
                <w:bCs/>
                <w:color w:val="C00000"/>
              </w:rPr>
              <w:t>technopôle</w:t>
            </w:r>
            <w:r w:rsidR="004E415F" w:rsidRPr="00C00091">
              <w:rPr>
                <w:rFonts w:cstheme="minorHAnsi"/>
                <w:b/>
                <w:bCs/>
                <w:color w:val="C00000"/>
              </w:rPr>
              <w:t xml:space="preserve"> </w:t>
            </w:r>
            <w:r w:rsidR="00C00091" w:rsidRPr="00C00091">
              <w:rPr>
                <w:rFonts w:cstheme="minorHAnsi"/>
                <w:b/>
                <w:bCs/>
                <w:color w:val="C00000"/>
              </w:rPr>
              <w:t>grenoblois</w:t>
            </w:r>
            <w:r w:rsidR="004E415F" w:rsidRPr="00C00091">
              <w:rPr>
                <w:rFonts w:cstheme="minorHAnsi"/>
                <w:b/>
                <w:bCs/>
                <w:color w:val="C00000"/>
              </w:rPr>
              <w:t xml:space="preserve"> et donc leur puissance de rayonnement à l’</w:t>
            </w:r>
            <w:r w:rsidR="00C00091" w:rsidRPr="00C00091">
              <w:rPr>
                <w:rFonts w:cstheme="minorHAnsi"/>
                <w:b/>
                <w:bCs/>
                <w:color w:val="C00000"/>
              </w:rPr>
              <w:t>international</w:t>
            </w:r>
            <w:r w:rsidR="004E415F" w:rsidRPr="00C00091">
              <w:rPr>
                <w:rFonts w:cstheme="minorHAnsi"/>
                <w:b/>
                <w:bCs/>
                <w:color w:val="C00000"/>
              </w:rPr>
              <w:t>.</w:t>
            </w:r>
          </w:p>
          <w:bookmarkEnd w:id="10"/>
          <w:p w14:paraId="608A9D84" w14:textId="77777777" w:rsidR="008E4C41" w:rsidRPr="006E0414" w:rsidRDefault="008E4C41" w:rsidP="007E1206">
            <w:pPr>
              <w:jc w:val="both"/>
              <w:cnfStyle w:val="000000000000" w:firstRow="0" w:lastRow="0" w:firstColumn="0" w:lastColumn="0" w:oddVBand="0" w:evenVBand="0" w:oddHBand="0" w:evenHBand="0" w:firstRowFirstColumn="0" w:firstRowLastColumn="0" w:lastRowFirstColumn="0" w:lastRowLastColumn="0"/>
              <w:rPr>
                <w:rFonts w:cstheme="minorHAnsi"/>
                <w:color w:val="244061" w:themeColor="accent1" w:themeShade="80"/>
              </w:rPr>
            </w:pPr>
            <w:r w:rsidRPr="002C44C7">
              <w:rPr>
                <w:rFonts w:cstheme="minorHAnsi"/>
                <w:b/>
                <w:color w:val="244061" w:themeColor="accent1" w:themeShade="80"/>
                <w:u w:val="single"/>
              </w:rPr>
              <w:t>5</w:t>
            </w:r>
            <w:r>
              <w:rPr>
                <w:rFonts w:cstheme="minorHAnsi"/>
                <w:b/>
                <w:color w:val="244061" w:themeColor="accent1" w:themeShade="80"/>
                <w:u w:val="single"/>
              </w:rPr>
              <w:t>/</w:t>
            </w:r>
            <w:r w:rsidRPr="006E0414">
              <w:rPr>
                <w:rFonts w:cstheme="minorHAnsi"/>
                <w:color w:val="244061" w:themeColor="accent1" w:themeShade="80"/>
              </w:rPr>
              <w:t xml:space="preserve">  En quoi l’exemple d’Apple est-il révélateur d’un renforcement  durable de l’attractivité de la métropole Grenobloise ? (Doc. 17).</w:t>
            </w:r>
          </w:p>
          <w:p w14:paraId="40C9AD57" w14:textId="0CEA1E11" w:rsidR="008E4C41" w:rsidRDefault="008E4C41" w:rsidP="007E1206">
            <w:pPr>
              <w:jc w:val="both"/>
              <w:cnfStyle w:val="000000000000" w:firstRow="0" w:lastRow="0" w:firstColumn="0" w:lastColumn="0" w:oddVBand="0" w:evenVBand="0" w:oddHBand="0" w:evenHBand="0" w:firstRowFirstColumn="0" w:firstRowLastColumn="0" w:lastRowFirstColumn="0" w:lastRowLastColumn="0"/>
              <w:rPr>
                <w:rFonts w:cstheme="minorHAnsi"/>
                <w:color w:val="244061" w:themeColor="accent1" w:themeShade="80"/>
              </w:rPr>
            </w:pPr>
          </w:p>
          <w:p w14:paraId="0C90352A" w14:textId="13544E93" w:rsidR="004E415F" w:rsidRDefault="004E415F" w:rsidP="007E1206">
            <w:pPr>
              <w:jc w:val="both"/>
              <w:cnfStyle w:val="000000000000" w:firstRow="0" w:lastRow="0" w:firstColumn="0" w:lastColumn="0" w:oddVBand="0" w:evenVBand="0" w:oddHBand="0" w:evenHBand="0" w:firstRowFirstColumn="0" w:firstRowLastColumn="0" w:lastRowFirstColumn="0" w:lastRowLastColumn="0"/>
              <w:rPr>
                <w:rFonts w:cstheme="minorHAnsi"/>
                <w:color w:val="244061" w:themeColor="accent1" w:themeShade="80"/>
              </w:rPr>
            </w:pPr>
          </w:p>
          <w:p w14:paraId="140BBB06" w14:textId="77777777" w:rsidR="008E4C41" w:rsidRPr="006E0414" w:rsidRDefault="008E4C41" w:rsidP="007E1206">
            <w:pPr>
              <w:jc w:val="both"/>
              <w:cnfStyle w:val="000000000000" w:firstRow="0" w:lastRow="0" w:firstColumn="0" w:lastColumn="0" w:oddVBand="0" w:evenVBand="0" w:oddHBand="0" w:evenHBand="0" w:firstRowFirstColumn="0" w:firstRowLastColumn="0" w:lastRowFirstColumn="0" w:lastRowLastColumn="0"/>
              <w:rPr>
                <w:rFonts w:cstheme="minorHAnsi"/>
                <w:color w:val="244061" w:themeColor="accent1" w:themeShade="80"/>
              </w:rPr>
            </w:pPr>
          </w:p>
          <w:p w14:paraId="2112958C" w14:textId="77777777" w:rsidR="008E4C41" w:rsidRPr="006E0414" w:rsidRDefault="008E4C41" w:rsidP="007E1206">
            <w:pPr>
              <w:jc w:val="both"/>
              <w:cnfStyle w:val="000000000000" w:firstRow="0" w:lastRow="0" w:firstColumn="0" w:lastColumn="0" w:oddVBand="0" w:evenVBand="0" w:oddHBand="0" w:evenHBand="0" w:firstRowFirstColumn="0" w:firstRowLastColumn="0" w:lastRowFirstColumn="0" w:lastRowLastColumn="0"/>
              <w:rPr>
                <w:rFonts w:cstheme="minorHAnsi"/>
                <w:color w:val="244061" w:themeColor="accent1" w:themeShade="80"/>
              </w:rPr>
            </w:pPr>
          </w:p>
          <w:p w14:paraId="50ED05F9" w14:textId="77777777" w:rsidR="008E4C41" w:rsidRPr="006E0414" w:rsidRDefault="008E4C41" w:rsidP="007E1206">
            <w:pPr>
              <w:jc w:val="both"/>
              <w:cnfStyle w:val="000000000000" w:firstRow="0" w:lastRow="0" w:firstColumn="0" w:lastColumn="0" w:oddVBand="0" w:evenVBand="0" w:oddHBand="0" w:evenHBand="0" w:firstRowFirstColumn="0" w:firstRowLastColumn="0" w:lastRowFirstColumn="0" w:lastRowLastColumn="0"/>
              <w:rPr>
                <w:rFonts w:cstheme="minorHAnsi"/>
                <w:color w:val="244061" w:themeColor="accent1" w:themeShade="80"/>
              </w:rPr>
            </w:pPr>
          </w:p>
        </w:tc>
      </w:tr>
    </w:tbl>
    <w:bookmarkEnd w:id="0"/>
    <w:p w14:paraId="46C4CC72" w14:textId="75ED9ADA" w:rsidR="008E4C41" w:rsidRDefault="005022BE">
      <w:pPr>
        <w:sectPr w:rsidR="008E4C41" w:rsidSect="008E4C41">
          <w:pgSz w:w="11906" w:h="16838"/>
          <w:pgMar w:top="720" w:right="720" w:bottom="720" w:left="720" w:header="709" w:footer="709" w:gutter="0"/>
          <w:cols w:space="708"/>
          <w:docGrid w:linePitch="360"/>
        </w:sectPr>
      </w:pPr>
      <w:r>
        <w:rPr>
          <w:noProof/>
        </w:rPr>
        <mc:AlternateContent>
          <mc:Choice Requires="wps">
            <w:drawing>
              <wp:anchor distT="0" distB="0" distL="114300" distR="114300" simplePos="0" relativeHeight="251671552" behindDoc="0" locked="0" layoutInCell="1" allowOverlap="1" wp14:anchorId="6CCC25BC" wp14:editId="55E3C2F6">
                <wp:simplePos x="0" y="0"/>
                <wp:positionH relativeFrom="column">
                  <wp:posOffset>-42074</wp:posOffset>
                </wp:positionH>
                <wp:positionV relativeFrom="paragraph">
                  <wp:posOffset>-5304771</wp:posOffset>
                </wp:positionV>
                <wp:extent cx="1520261" cy="0"/>
                <wp:effectExtent l="0" t="0" r="0" b="0"/>
                <wp:wrapNone/>
                <wp:docPr id="17" name="Connecteur droit 17"/>
                <wp:cNvGraphicFramePr/>
                <a:graphic xmlns:a="http://schemas.openxmlformats.org/drawingml/2006/main">
                  <a:graphicData uri="http://schemas.microsoft.com/office/word/2010/wordprocessingShape">
                    <wps:wsp>
                      <wps:cNvCnPr/>
                      <wps:spPr>
                        <a:xfrm flipH="1">
                          <a:off x="0" y="0"/>
                          <a:ext cx="1520261"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747900" id="Connecteur droit 17" o:spid="_x0000_s1026" style="position:absolute;flip:x;z-index:251671552;visibility:visible;mso-wrap-style:square;mso-wrap-distance-left:9pt;mso-wrap-distance-top:0;mso-wrap-distance-right:9pt;mso-wrap-distance-bottom:0;mso-position-horizontal:absolute;mso-position-horizontal-relative:text;mso-position-vertical:absolute;mso-position-vertical-relative:text" from="-3.3pt,-417.7pt" to="116.4pt,-4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" strokecolor="white [3212]"/>
            </w:pict>
          </mc:Fallback>
        </mc:AlternateContent>
      </w:r>
    </w:p>
    <w:bookmarkStart w:id="11" w:name="_Hlk25852968"/>
    <w:p w14:paraId="06E3FB39" w14:textId="77777777" w:rsidR="008E4C41" w:rsidRPr="00F72FA7" w:rsidRDefault="008E4C41" w:rsidP="008E4C41">
      <w:pPr>
        <w:pStyle w:val="Titre1"/>
        <w:jc w:val="center"/>
        <w:rPr>
          <w:rFonts w:ascii="Arial" w:hAnsi="Arial" w:cs="Arial"/>
        </w:rPr>
      </w:pPr>
      <w:r w:rsidRPr="00F72FA7">
        <w:rPr>
          <w:rFonts w:ascii="Arial" w:hAnsi="Arial" w:cs="Arial"/>
          <w:noProof/>
          <w:lang w:eastAsia="fr-FR"/>
        </w:rPr>
        <w:lastRenderedPageBreak/>
        <mc:AlternateContent>
          <mc:Choice Requires="wps">
            <w:drawing>
              <wp:anchor distT="0" distB="0" distL="114300" distR="114300" simplePos="0" relativeHeight="251667456" behindDoc="0" locked="0" layoutInCell="1" allowOverlap="1" wp14:anchorId="7FB9AAF4" wp14:editId="10E0547F">
                <wp:simplePos x="0" y="0"/>
                <wp:positionH relativeFrom="column">
                  <wp:posOffset>-177137</wp:posOffset>
                </wp:positionH>
                <wp:positionV relativeFrom="paragraph">
                  <wp:posOffset>255905</wp:posOffset>
                </wp:positionV>
                <wp:extent cx="6916366" cy="696036"/>
                <wp:effectExtent l="0" t="0" r="18415" b="27940"/>
                <wp:wrapNone/>
                <wp:docPr id="13" name="Rectangle 13"/>
                <wp:cNvGraphicFramePr/>
                <a:graphic xmlns:a="http://schemas.openxmlformats.org/drawingml/2006/main">
                  <a:graphicData uri="http://schemas.microsoft.com/office/word/2010/wordprocessingShape">
                    <wps:wsp>
                      <wps:cNvSpPr/>
                      <wps:spPr>
                        <a:xfrm>
                          <a:off x="0" y="0"/>
                          <a:ext cx="6916366" cy="696036"/>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C6407" id="Rectangle 13" o:spid="_x0000_s1026" style="position:absolute;margin-left:-13.95pt;margin-top:20.15pt;width:544.6pt;height:5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" filled="f" strokecolor="black [3213]" strokeweight="2pt"/>
            </w:pict>
          </mc:Fallback>
        </mc:AlternateContent>
      </w:r>
      <w:r w:rsidRPr="00F72FA7">
        <w:rPr>
          <w:rFonts w:ascii="Arial" w:hAnsi="Arial" w:cs="Arial"/>
        </w:rPr>
        <w:t>Exercice de différenciation niveau 3eme</w:t>
      </w:r>
    </w:p>
    <w:p w14:paraId="732969F5" w14:textId="77777777" w:rsidR="008E4C41" w:rsidRPr="00F72FA7" w:rsidRDefault="008E4C41" w:rsidP="008E4C41">
      <w:pPr>
        <w:pStyle w:val="Sansinterligne"/>
        <w:rPr>
          <w:rFonts w:ascii="Arial" w:hAnsi="Arial" w:cs="Arial"/>
        </w:rPr>
      </w:pPr>
      <w:r w:rsidRPr="006C6269">
        <w:rPr>
          <w:rFonts w:ascii="Arial" w:hAnsi="Arial" w:cs="Arial"/>
          <w:u w:val="single"/>
        </w:rPr>
        <w:t>Compétence cycle 4 :</w:t>
      </w:r>
      <w:r w:rsidRPr="00F72FA7">
        <w:rPr>
          <w:rFonts w:ascii="Arial" w:hAnsi="Arial" w:cs="Arial"/>
        </w:rPr>
        <w:t xml:space="preserve"> </w:t>
      </w:r>
      <w:r w:rsidRPr="006C6269">
        <w:rPr>
          <w:rFonts w:ascii="Arial" w:hAnsi="Arial" w:cs="Arial"/>
          <w:b/>
          <w:bCs/>
        </w:rPr>
        <w:t>D1.C1/</w:t>
      </w:r>
      <w:r w:rsidRPr="006C6269">
        <w:rPr>
          <w:rFonts w:ascii="Arial" w:hAnsi="Arial" w:cs="Arial"/>
        </w:rPr>
        <w:t xml:space="preserve"> </w:t>
      </w:r>
      <w:r w:rsidRPr="00F72FA7">
        <w:rPr>
          <w:rFonts w:ascii="Arial" w:hAnsi="Arial" w:cs="Arial"/>
        </w:rPr>
        <w:t>Ecrire pour construire sa pensée, pour argumenter et échanger.</w:t>
      </w:r>
      <w:r w:rsidRPr="00F72FA7">
        <w:rPr>
          <w:rFonts w:ascii="Arial" w:hAnsi="Arial" w:cs="Arial"/>
        </w:rPr>
        <w:tab/>
      </w:r>
    </w:p>
    <w:p w14:paraId="16D2DB4F" w14:textId="77777777" w:rsidR="008E4C41" w:rsidRPr="00F72FA7" w:rsidRDefault="008E4C41" w:rsidP="008E4C41">
      <w:pPr>
        <w:pStyle w:val="Sansinterligne"/>
        <w:rPr>
          <w:rFonts w:ascii="Arial" w:hAnsi="Arial" w:cs="Arial"/>
        </w:rPr>
      </w:pPr>
      <w:r w:rsidRPr="006C6269">
        <w:rPr>
          <w:rFonts w:ascii="Arial" w:hAnsi="Arial" w:cs="Arial"/>
          <w:b/>
          <w:bCs/>
        </w:rPr>
        <w:t>D5.</w:t>
      </w:r>
      <w:r>
        <w:rPr>
          <w:rFonts w:ascii="Arial" w:hAnsi="Arial" w:cs="Arial"/>
          <w:b/>
          <w:bCs/>
        </w:rPr>
        <w:t>C</w:t>
      </w:r>
      <w:r w:rsidRPr="006C6269">
        <w:rPr>
          <w:rFonts w:ascii="Arial" w:hAnsi="Arial" w:cs="Arial"/>
          <w:b/>
          <w:bCs/>
        </w:rPr>
        <w:t>3</w:t>
      </w:r>
      <w:r>
        <w:rPr>
          <w:rFonts w:ascii="Arial" w:hAnsi="Arial" w:cs="Arial"/>
        </w:rPr>
        <w:t xml:space="preserve">/ </w:t>
      </w:r>
      <w:r w:rsidRPr="006C6269">
        <w:rPr>
          <w:rFonts w:ascii="Arial" w:hAnsi="Arial" w:cs="Arial"/>
        </w:rPr>
        <w:t>Décrire et raconter, expliquer une situation géographique en utilisant un vocabulaire adapté.</w:t>
      </w:r>
      <w:r>
        <w:rPr>
          <w:rFonts w:ascii="Arial" w:hAnsi="Arial" w:cs="Arial"/>
        </w:rPr>
        <w:t xml:space="preserve"> </w:t>
      </w:r>
      <w:r w:rsidRPr="006C6269">
        <w:rPr>
          <w:rFonts w:ascii="Arial" w:hAnsi="Arial" w:cs="Arial"/>
        </w:rPr>
        <w:t>Élaborer un raisonnement et l’exprimer en utilisant des langages divers.</w:t>
      </w:r>
      <w:r>
        <w:rPr>
          <w:rFonts w:ascii="Arial" w:hAnsi="Arial" w:cs="Arial"/>
        </w:rPr>
        <w:t xml:space="preserve"> </w:t>
      </w:r>
      <w:r w:rsidRPr="006C6269">
        <w:rPr>
          <w:rFonts w:ascii="Arial" w:hAnsi="Arial" w:cs="Arial"/>
        </w:rPr>
        <w:t>Pratiquer diverses formes d’écriture</w:t>
      </w:r>
      <w:r>
        <w:rPr>
          <w:rFonts w:ascii="Arial" w:hAnsi="Arial" w:cs="Arial"/>
        </w:rPr>
        <w:t xml:space="preserve"> </w:t>
      </w:r>
      <w:r w:rsidRPr="006C6269">
        <w:rPr>
          <w:rFonts w:ascii="Arial" w:hAnsi="Arial" w:cs="Arial"/>
        </w:rPr>
        <w:t>d’invention et d’argumentation.</w:t>
      </w:r>
    </w:p>
    <w:p w14:paraId="3234308E" w14:textId="77777777" w:rsidR="008E4C41" w:rsidRPr="00F72FA7" w:rsidRDefault="008E4C41" w:rsidP="008E4C41">
      <w:pPr>
        <w:rPr>
          <w:rFonts w:ascii="Arial" w:hAnsi="Arial" w:cs="Arial"/>
          <w:b/>
          <w:bCs/>
        </w:rPr>
      </w:pPr>
      <w:r w:rsidRPr="006C6269">
        <w:rPr>
          <w:rFonts w:ascii="Arial" w:hAnsi="Arial" w:cs="Arial"/>
          <w:b/>
          <w:bCs/>
          <w:u w:val="single"/>
        </w:rPr>
        <w:t>Travail préparatoire :</w:t>
      </w:r>
      <w:r w:rsidRPr="00F72FA7">
        <w:rPr>
          <w:rFonts w:ascii="Arial" w:hAnsi="Arial" w:cs="Arial"/>
          <w:b/>
          <w:bCs/>
        </w:rPr>
        <w:t xml:space="preserve"> Tableau d’activité sur les espaces productifs innovants avec une étude de cas portant sur le technopôle d’Inovallée et la métropole de Grenoble.</w:t>
      </w:r>
    </w:p>
    <w:p w14:paraId="17377CAC" w14:textId="77777777" w:rsidR="008E4C41" w:rsidRPr="00F72FA7" w:rsidRDefault="008E4C41" w:rsidP="00CF1B27">
      <w:pPr>
        <w:rPr>
          <w:rFonts w:ascii="Arial" w:hAnsi="Arial" w:cs="Arial"/>
        </w:rPr>
      </w:pPr>
      <w:r w:rsidRPr="00F72FA7">
        <w:rPr>
          <w:rFonts w:ascii="Arial" w:hAnsi="Arial" w:cs="Arial"/>
          <w:b/>
          <w:bCs/>
        </w:rPr>
        <w:t>Objectif commun : Expliquer les caractéristiques et les objectifs d’un technopole ainsi que ses facteurs de localisation et d’émergence et quelles sont les stratégies des acteurs pour renforcer les espaces productifs d’innovation de la métropole grenobloise de demain</w:t>
      </w:r>
      <w:r w:rsidRPr="00F72FA7">
        <w:rPr>
          <w:rFonts w:ascii="Arial" w:hAnsi="Arial" w:cs="Arial"/>
          <w:i/>
          <w:iCs/>
        </w:rPr>
        <w:t>.</w:t>
      </w:r>
      <w:r w:rsidR="00CF1B27">
        <w:rPr>
          <w:rFonts w:ascii="Arial" w:hAnsi="Arial" w:cs="Arial"/>
        </w:rPr>
        <w:t xml:space="preserve">                                               </w:t>
      </w:r>
      <w:r w:rsidRPr="00F72FA7">
        <w:rPr>
          <w:rFonts w:ascii="Arial" w:hAnsi="Arial" w:cs="Arial"/>
          <w:u w:val="single"/>
        </w:rPr>
        <w:t>Contexte :</w:t>
      </w:r>
      <w:r w:rsidRPr="00F72FA7">
        <w:rPr>
          <w:rFonts w:ascii="Arial" w:hAnsi="Arial" w:cs="Arial"/>
        </w:rPr>
        <w:t xml:space="preserve"> Les pôles de compétitivité se concentrent principalement à proximité des métropoles, car ces dernières représentent les espaces les plus en mesure d’attirer les investissements, les activités créatrices d’emplois et de richesse et à produire des innovations.</w:t>
      </w:r>
    </w:p>
    <w:p w14:paraId="46B69818" w14:textId="77777777" w:rsidR="008E4C41" w:rsidRPr="00F72FA7" w:rsidRDefault="008E4C41" w:rsidP="008E4C41">
      <w:pPr>
        <w:rPr>
          <w:rFonts w:ascii="Arial" w:hAnsi="Arial" w:cs="Arial"/>
          <w:b/>
          <w:bCs/>
          <w:u w:val="single"/>
        </w:rPr>
      </w:pPr>
      <w:r w:rsidRPr="00F72FA7">
        <w:rPr>
          <w:rFonts w:ascii="Arial" w:hAnsi="Arial" w:cs="Arial"/>
          <w:b/>
          <w:bCs/>
          <w:u w:val="single"/>
        </w:rPr>
        <w:t xml:space="preserve">Parcours n°1 :  Je rédige sans aide </w:t>
      </w:r>
    </w:p>
    <w:p w14:paraId="65F5A0BD" w14:textId="340216D1" w:rsidR="008E4C41" w:rsidRPr="00CF1B27" w:rsidRDefault="008E4C41" w:rsidP="008E4C41">
      <w:pPr>
        <w:jc w:val="both"/>
        <w:rPr>
          <w:rFonts w:ascii="Arial" w:hAnsi="Arial" w:cs="Arial"/>
        </w:rPr>
      </w:pPr>
      <w:bookmarkStart w:id="12" w:name="_Hlk25589794"/>
      <w:r w:rsidRPr="00F72FA7">
        <w:rPr>
          <w:rFonts w:ascii="Arial" w:hAnsi="Arial" w:cs="Arial"/>
        </w:rPr>
        <w:t>Tu dois expliquer en une dizaine de lignes et à l’aide d’exemples étudiés en cours</w:t>
      </w:r>
      <w:r w:rsidR="00876986">
        <w:rPr>
          <w:rFonts w:ascii="Arial" w:hAnsi="Arial" w:cs="Arial"/>
        </w:rPr>
        <w:t xml:space="preserve"> « </w:t>
      </w:r>
      <w:r>
        <w:rPr>
          <w:rFonts w:ascii="Arial" w:hAnsi="Arial" w:cs="Arial"/>
        </w:rPr>
        <w:t>Q</w:t>
      </w:r>
      <w:r w:rsidRPr="00F72FA7">
        <w:rPr>
          <w:rFonts w:ascii="Arial" w:hAnsi="Arial" w:cs="Arial"/>
        </w:rPr>
        <w:t>uels sont les caractéristiques et les objectifs d’un technopole ainsi que ses facteurs de localisation et d’émergence e</w:t>
      </w:r>
      <w:r>
        <w:rPr>
          <w:rFonts w:ascii="Arial" w:hAnsi="Arial" w:cs="Arial"/>
        </w:rPr>
        <w:t xml:space="preserve">n mettant en lumière </w:t>
      </w:r>
      <w:r w:rsidRPr="00F72FA7">
        <w:rPr>
          <w:rFonts w:ascii="Arial" w:hAnsi="Arial" w:cs="Arial"/>
        </w:rPr>
        <w:t xml:space="preserve">les stratégies des acteurs pour renforcer les espaces productifs d’innovation de la métropole </w:t>
      </w:r>
      <w:r>
        <w:rPr>
          <w:rFonts w:ascii="Arial" w:hAnsi="Arial" w:cs="Arial"/>
        </w:rPr>
        <w:t>G</w:t>
      </w:r>
      <w:r w:rsidRPr="00F72FA7">
        <w:rPr>
          <w:rFonts w:ascii="Arial" w:hAnsi="Arial" w:cs="Arial"/>
        </w:rPr>
        <w:t>renobloise de demain</w:t>
      </w:r>
      <w:bookmarkEnd w:id="12"/>
      <w:r w:rsidR="00876986">
        <w:rPr>
          <w:rFonts w:ascii="Arial" w:hAnsi="Arial" w:cs="Arial"/>
        </w:rPr>
        <w:t> »</w:t>
      </w:r>
      <w:r w:rsidRPr="00F72FA7">
        <w:rPr>
          <w:rFonts w:ascii="Arial" w:hAnsi="Arial" w:cs="Arial"/>
        </w:rPr>
        <w:t>.</w:t>
      </w:r>
      <w:r>
        <w:rPr>
          <w:rFonts w:ascii="Arial" w:hAnsi="Arial" w:cs="Arial"/>
        </w:rPr>
        <w:t xml:space="preserve"> Organise tes idées en quatre paragraphes avec une introduction.</w:t>
      </w:r>
      <w:bookmarkStart w:id="13" w:name="_Hlk25590075"/>
      <w:r w:rsidR="00CF1B27">
        <w:rPr>
          <w:rFonts w:ascii="Arial" w:hAnsi="Arial" w:cs="Arial"/>
        </w:rPr>
        <w:br/>
      </w:r>
      <w:r w:rsidRPr="006A0A3C">
        <w:rPr>
          <w:rFonts w:ascii="Arial" w:hAnsi="Arial" w:cs="Arial"/>
          <w:b/>
          <w:bCs/>
        </w:rPr>
        <w:t xml:space="preserve">- - - - - - - - - - - - - - - - - - - - - - - - - - - - - - - - - - - - - - - - - - - - - - - - - - - - - - - - - - - - - - - - - - - - - - - - - - - - - - - </w:t>
      </w:r>
      <w:bookmarkEnd w:id="13"/>
      <w:r w:rsidRPr="00F72FA7">
        <w:rPr>
          <w:rFonts w:ascii="Arial" w:hAnsi="Arial" w:cs="Arial"/>
          <w:b/>
          <w:bCs/>
          <w:u w:val="single"/>
        </w:rPr>
        <w:t>Parcours n°2 : Je rédige mon texte avec un guide</w:t>
      </w:r>
    </w:p>
    <w:p w14:paraId="1B247291" w14:textId="02502431" w:rsidR="008E4C41" w:rsidRPr="00F72FA7" w:rsidRDefault="008E4C41" w:rsidP="008E4C41">
      <w:pPr>
        <w:jc w:val="both"/>
        <w:rPr>
          <w:rFonts w:ascii="Arial" w:hAnsi="Arial" w:cs="Arial"/>
          <w:b/>
          <w:bCs/>
          <w:u w:val="single"/>
        </w:rPr>
      </w:pPr>
      <w:r w:rsidRPr="00F72FA7">
        <w:rPr>
          <w:rFonts w:ascii="Arial" w:hAnsi="Arial" w:cs="Arial"/>
        </w:rPr>
        <w:t xml:space="preserve">Tu dois expliquer en une dizaine de lignes et à l’aide d’exemples étudiés en cours, </w:t>
      </w:r>
      <w:r>
        <w:rPr>
          <w:rFonts w:ascii="Arial" w:hAnsi="Arial" w:cs="Arial"/>
        </w:rPr>
        <w:t>« Q</w:t>
      </w:r>
      <w:r w:rsidRPr="00F72FA7">
        <w:rPr>
          <w:rFonts w:ascii="Arial" w:hAnsi="Arial" w:cs="Arial"/>
        </w:rPr>
        <w:t>uels sont les caractéristiques et les objectifs d’un technopole ainsi que ses facteurs de localisation et d’émergence e</w:t>
      </w:r>
      <w:r>
        <w:rPr>
          <w:rFonts w:ascii="Arial" w:hAnsi="Arial" w:cs="Arial"/>
        </w:rPr>
        <w:t xml:space="preserve">n mettant en lumière </w:t>
      </w:r>
      <w:r w:rsidRPr="00F72FA7">
        <w:rPr>
          <w:rFonts w:ascii="Arial" w:hAnsi="Arial" w:cs="Arial"/>
        </w:rPr>
        <w:t xml:space="preserve">les stratégies des acteurs pour renforcer les espaces productifs d’innovation de la métropole </w:t>
      </w:r>
      <w:r>
        <w:rPr>
          <w:rFonts w:ascii="Arial" w:hAnsi="Arial" w:cs="Arial"/>
        </w:rPr>
        <w:t>G</w:t>
      </w:r>
      <w:r w:rsidRPr="00F72FA7">
        <w:rPr>
          <w:rFonts w:ascii="Arial" w:hAnsi="Arial" w:cs="Arial"/>
        </w:rPr>
        <w:t>renobloise de demain</w:t>
      </w:r>
      <w:r w:rsidR="00876986">
        <w:rPr>
          <w:rFonts w:ascii="Arial" w:hAnsi="Arial" w:cs="Arial"/>
        </w:rPr>
        <w:t> »</w:t>
      </w:r>
      <w:r>
        <w:rPr>
          <w:rFonts w:ascii="Arial" w:hAnsi="Arial" w:cs="Arial"/>
        </w:rPr>
        <w:t>.</w:t>
      </w:r>
    </w:p>
    <w:p w14:paraId="604BDA79" w14:textId="77777777" w:rsidR="008E4C41" w:rsidRPr="00F72FA7" w:rsidRDefault="008E4C41" w:rsidP="008E4C41">
      <w:pPr>
        <w:rPr>
          <w:rFonts w:ascii="Arial" w:hAnsi="Arial" w:cs="Arial"/>
        </w:rPr>
      </w:pPr>
      <w:r w:rsidRPr="00F72FA7">
        <w:rPr>
          <w:rFonts w:ascii="Arial" w:hAnsi="Arial" w:cs="Arial"/>
        </w:rPr>
        <w:t xml:space="preserve">Rédige ton texte en construisant </w:t>
      </w:r>
      <w:r>
        <w:rPr>
          <w:rFonts w:ascii="Arial" w:hAnsi="Arial" w:cs="Arial"/>
        </w:rPr>
        <w:t>quatre</w:t>
      </w:r>
      <w:r w:rsidRPr="00F72FA7">
        <w:rPr>
          <w:rFonts w:ascii="Arial" w:hAnsi="Arial" w:cs="Arial"/>
        </w:rPr>
        <w:t xml:space="preserve"> paragraphes, </w:t>
      </w:r>
      <w:r>
        <w:rPr>
          <w:rFonts w:ascii="Arial" w:hAnsi="Arial" w:cs="Arial"/>
        </w:rPr>
        <w:t xml:space="preserve">à l’aide des mots clés et des phrases de sous parties </w:t>
      </w:r>
      <w:r w:rsidRPr="00F72FA7">
        <w:rPr>
          <w:rFonts w:ascii="Arial" w:hAnsi="Arial" w:cs="Arial"/>
        </w:rPr>
        <w:t>commençant chacun</w:t>
      </w:r>
      <w:r>
        <w:rPr>
          <w:rFonts w:ascii="Arial" w:hAnsi="Arial" w:cs="Arial"/>
        </w:rPr>
        <w:t>e</w:t>
      </w:r>
      <w:r w:rsidRPr="00F72FA7">
        <w:rPr>
          <w:rFonts w:ascii="Arial" w:hAnsi="Arial" w:cs="Arial"/>
        </w:rPr>
        <w:t xml:space="preserve"> ainsi : </w:t>
      </w:r>
    </w:p>
    <w:p w14:paraId="59093DD4" w14:textId="77777777" w:rsidR="008E4C41" w:rsidRDefault="008E4C41" w:rsidP="008E4C41">
      <w:pPr>
        <w:jc w:val="both"/>
        <w:rPr>
          <w:rFonts w:ascii="Arial" w:hAnsi="Arial" w:cs="Arial"/>
          <w:b/>
          <w:bCs/>
          <w:i/>
          <w:iCs/>
          <w:u w:val="single"/>
        </w:rPr>
      </w:pPr>
      <w:r w:rsidRPr="006A0A3C">
        <w:rPr>
          <w:rFonts w:ascii="Arial" w:hAnsi="Arial" w:cs="Arial"/>
          <w:u w:val="single"/>
        </w:rPr>
        <w:t xml:space="preserve">1/ </w:t>
      </w:r>
      <w:r w:rsidRPr="006A0A3C">
        <w:rPr>
          <w:rFonts w:ascii="Arial" w:hAnsi="Arial" w:cs="Arial"/>
          <w:i/>
          <w:iCs/>
          <w:u w:val="single"/>
        </w:rPr>
        <w:t>Le pôle de compétitivité regroupe sur un même territoire</w:t>
      </w:r>
      <w:r w:rsidRPr="006A0A3C">
        <w:rPr>
          <w:rFonts w:ascii="Arial" w:hAnsi="Arial" w:cs="Arial"/>
          <w:u w:val="single"/>
        </w:rPr>
        <w:t>…+</w:t>
      </w:r>
      <w:r w:rsidRPr="006A0A3C">
        <w:rPr>
          <w:rFonts w:ascii="Arial" w:hAnsi="Arial" w:cs="Arial"/>
        </w:rPr>
        <w:t xml:space="preserve"> </w:t>
      </w:r>
      <w:r w:rsidRPr="006075B8">
        <w:rPr>
          <w:rFonts w:ascii="Arial" w:hAnsi="Arial" w:cs="Arial"/>
        </w:rPr>
        <w:t>mots clés</w:t>
      </w:r>
      <w:r>
        <w:rPr>
          <w:rFonts w:ascii="Arial" w:hAnsi="Arial" w:cs="Arial"/>
        </w:rPr>
        <w:t xml:space="preserve"> : inovallée, </w:t>
      </w:r>
      <w:r w:rsidRPr="006075B8">
        <w:rPr>
          <w:rFonts w:ascii="Arial" w:hAnsi="Arial" w:cs="Arial"/>
        </w:rPr>
        <w:t>entreprises,</w:t>
      </w:r>
      <w:r>
        <w:rPr>
          <w:rFonts w:ascii="Arial" w:hAnsi="Arial" w:cs="Arial"/>
        </w:rPr>
        <w:t xml:space="preserve"> acteurs publics/privés,</w:t>
      </w:r>
      <w:r w:rsidRPr="006075B8">
        <w:rPr>
          <w:rFonts w:ascii="Arial" w:hAnsi="Arial" w:cs="Arial"/>
        </w:rPr>
        <w:t xml:space="preserve"> </w:t>
      </w:r>
      <w:r>
        <w:rPr>
          <w:rFonts w:ascii="Arial" w:hAnsi="Arial" w:cs="Arial"/>
        </w:rPr>
        <w:t>universités</w:t>
      </w:r>
      <w:r w:rsidRPr="006075B8">
        <w:rPr>
          <w:rFonts w:ascii="Arial" w:hAnsi="Arial" w:cs="Arial"/>
        </w:rPr>
        <w:t xml:space="preserve">, projets d’innovation, </w:t>
      </w:r>
      <w:r>
        <w:rPr>
          <w:rFonts w:ascii="Arial" w:hAnsi="Arial" w:cs="Arial"/>
        </w:rPr>
        <w:t>création d’emploi</w:t>
      </w:r>
      <w:r w:rsidRPr="006075B8">
        <w:rPr>
          <w:rFonts w:ascii="Arial" w:hAnsi="Arial" w:cs="Arial"/>
        </w:rPr>
        <w:t>, pôle de recherche, excellence scientifique</w:t>
      </w:r>
      <w:r>
        <w:rPr>
          <w:rFonts w:ascii="Arial" w:hAnsi="Arial" w:cs="Arial"/>
          <w:b/>
          <w:bCs/>
          <w:i/>
          <w:iCs/>
          <w:u w:val="single"/>
        </w:rPr>
        <w:t xml:space="preserve"> </w:t>
      </w:r>
    </w:p>
    <w:p w14:paraId="5295E11B" w14:textId="77777777" w:rsidR="008E4C41" w:rsidRDefault="008E4C41" w:rsidP="008E4C41">
      <w:pPr>
        <w:jc w:val="both"/>
        <w:rPr>
          <w:rFonts w:ascii="Arial" w:hAnsi="Arial" w:cs="Arial"/>
        </w:rPr>
      </w:pPr>
      <w:r w:rsidRPr="006A0A3C">
        <w:rPr>
          <w:rFonts w:ascii="Arial" w:hAnsi="Arial" w:cs="Arial"/>
          <w:i/>
          <w:iCs/>
          <w:u w:val="single"/>
        </w:rPr>
        <w:t>2/ Les technopôles sont localisés à proximité des métropoles dynamiques…</w:t>
      </w:r>
      <w:r w:rsidRPr="006A0A3C">
        <w:rPr>
          <w:rFonts w:ascii="Arial" w:hAnsi="Arial" w:cs="Arial"/>
          <w:u w:val="single"/>
        </w:rPr>
        <w:t>+</w:t>
      </w:r>
      <w:r w:rsidRPr="006075B8">
        <w:rPr>
          <w:rFonts w:ascii="Arial" w:hAnsi="Arial" w:cs="Arial"/>
        </w:rPr>
        <w:t xml:space="preserve"> mots clés</w:t>
      </w:r>
      <w:r>
        <w:rPr>
          <w:rFonts w:ascii="Arial" w:hAnsi="Arial" w:cs="Arial"/>
        </w:rPr>
        <w:t> :capacité d’</w:t>
      </w:r>
      <w:r w:rsidRPr="006075B8">
        <w:rPr>
          <w:rFonts w:ascii="Arial" w:hAnsi="Arial" w:cs="Arial"/>
        </w:rPr>
        <w:t>innovation</w:t>
      </w:r>
      <w:r>
        <w:rPr>
          <w:rFonts w:ascii="Arial" w:hAnsi="Arial" w:cs="Arial"/>
        </w:rPr>
        <w:t xml:space="preserve">, </w:t>
      </w:r>
      <w:r w:rsidRPr="00366C08">
        <w:rPr>
          <w:rFonts w:ascii="Arial" w:hAnsi="Arial" w:cs="Arial"/>
        </w:rPr>
        <w:t>réseaux de communication</w:t>
      </w:r>
      <w:r>
        <w:rPr>
          <w:rFonts w:ascii="Arial" w:hAnsi="Arial" w:cs="Arial"/>
        </w:rPr>
        <w:t xml:space="preserve">, haute technologie, connexion, réseaux d’acteurs. </w:t>
      </w:r>
    </w:p>
    <w:p w14:paraId="5AE9A2A5" w14:textId="77777777" w:rsidR="008E4C41" w:rsidRDefault="008E4C41" w:rsidP="008E4C41">
      <w:pPr>
        <w:jc w:val="both"/>
        <w:rPr>
          <w:rFonts w:ascii="Arial" w:hAnsi="Arial" w:cs="Arial"/>
        </w:rPr>
      </w:pPr>
      <w:r w:rsidRPr="006A0A3C">
        <w:rPr>
          <w:rFonts w:ascii="Arial" w:hAnsi="Arial" w:cs="Arial"/>
          <w:u w:val="single"/>
        </w:rPr>
        <w:t>3/ Les stratégies d’acteurs renforcent l’attractivité de la métropole et le dynamisme des espaces productifs</w:t>
      </w:r>
      <w:r>
        <w:rPr>
          <w:rFonts w:ascii="Arial" w:hAnsi="Arial" w:cs="Arial"/>
        </w:rPr>
        <w:t xml:space="preserve"> + mots clés </w:t>
      </w:r>
      <w:r w:rsidRPr="006075B8">
        <w:rPr>
          <w:rFonts w:ascii="Arial" w:hAnsi="Arial" w:cs="Arial"/>
        </w:rPr>
        <w:t>atout, attractivité, investisseurs, main d’œuvre qualifiée, mondialisation, marketing territorial</w:t>
      </w:r>
      <w:r>
        <w:rPr>
          <w:rFonts w:ascii="Arial" w:hAnsi="Arial" w:cs="Arial"/>
        </w:rPr>
        <w:t xml:space="preserve">, compétitivité </w:t>
      </w:r>
      <w:r w:rsidRPr="006A0A3C">
        <w:rPr>
          <w:rFonts w:ascii="Arial" w:hAnsi="Arial" w:cs="Arial"/>
        </w:rPr>
        <w:t xml:space="preserve">et </w:t>
      </w:r>
    </w:p>
    <w:p w14:paraId="0260F89D" w14:textId="77777777" w:rsidR="00906658" w:rsidRDefault="008E4C41" w:rsidP="008E4C41">
      <w:pPr>
        <w:jc w:val="both"/>
        <w:rPr>
          <w:rFonts w:ascii="Arial" w:hAnsi="Arial" w:cs="Arial"/>
          <w:b/>
          <w:bCs/>
        </w:rPr>
      </w:pPr>
      <w:r w:rsidRPr="006A0A3C">
        <w:rPr>
          <w:rFonts w:ascii="Arial" w:hAnsi="Arial" w:cs="Arial"/>
        </w:rPr>
        <w:t>4</w:t>
      </w:r>
      <w:r w:rsidRPr="006A0A3C">
        <w:rPr>
          <w:rFonts w:ascii="Arial" w:hAnsi="Arial" w:cs="Arial"/>
          <w:u w:val="single"/>
        </w:rPr>
        <w:t>/ Le renforcement de la métropole grenobloise est durable…+</w:t>
      </w:r>
      <w:r>
        <w:rPr>
          <w:rFonts w:ascii="Arial" w:hAnsi="Arial" w:cs="Arial"/>
          <w:b/>
          <w:bCs/>
        </w:rPr>
        <w:t xml:space="preserve"> </w:t>
      </w:r>
      <w:r w:rsidRPr="001E0513">
        <w:rPr>
          <w:rFonts w:ascii="Arial" w:hAnsi="Arial" w:cs="Arial"/>
        </w:rPr>
        <w:t xml:space="preserve">mots clés, </w:t>
      </w:r>
      <w:r>
        <w:rPr>
          <w:rFonts w:ascii="Arial" w:hAnsi="Arial" w:cs="Arial"/>
        </w:rPr>
        <w:t xml:space="preserve">Apple, </w:t>
      </w:r>
      <w:r w:rsidRPr="001E0513">
        <w:rPr>
          <w:rFonts w:ascii="Arial" w:hAnsi="Arial" w:cs="Arial"/>
        </w:rPr>
        <w:t>effets d’entrainement, entreprise internationales, développement à l’étranger,</w:t>
      </w:r>
      <w:r>
        <w:rPr>
          <w:rFonts w:ascii="Arial" w:hAnsi="Arial" w:cs="Arial"/>
        </w:rPr>
        <w:t xml:space="preserve"> </w:t>
      </w:r>
      <w:r w:rsidRPr="001E0513">
        <w:rPr>
          <w:rFonts w:ascii="Arial" w:hAnsi="Arial" w:cs="Arial"/>
        </w:rPr>
        <w:t>Actoll,</w:t>
      </w:r>
      <w:r>
        <w:rPr>
          <w:rFonts w:ascii="Arial" w:hAnsi="Arial" w:cs="Arial"/>
        </w:rPr>
        <w:t xml:space="preserve"> S</w:t>
      </w:r>
      <w:r w:rsidRPr="001E0513">
        <w:rPr>
          <w:rFonts w:ascii="Arial" w:hAnsi="Arial" w:cs="Arial"/>
        </w:rPr>
        <w:t>untech, implantation, adaptation, concurrence internationale, développement durabl</w:t>
      </w:r>
      <w:r>
        <w:rPr>
          <w:rFonts w:ascii="Arial" w:hAnsi="Arial" w:cs="Arial"/>
        </w:rPr>
        <w:t>e</w:t>
      </w:r>
      <w:r w:rsidRPr="00F72FA7">
        <w:rPr>
          <w:rFonts w:ascii="Arial" w:hAnsi="Arial" w:cs="Arial"/>
        </w:rPr>
        <w:t> »</w:t>
      </w:r>
      <w:r w:rsidR="00CF1B27">
        <w:rPr>
          <w:rFonts w:ascii="Arial" w:hAnsi="Arial" w:cs="Arial"/>
        </w:rPr>
        <w:t xml:space="preserve">              </w:t>
      </w:r>
      <w:r w:rsidR="00CF1B27">
        <w:rPr>
          <w:rFonts w:ascii="Arial" w:hAnsi="Arial" w:cs="Arial"/>
        </w:rPr>
        <w:br/>
      </w:r>
      <w:r w:rsidRPr="006A0A3C">
        <w:rPr>
          <w:rFonts w:ascii="Arial" w:hAnsi="Arial" w:cs="Arial"/>
          <w:b/>
          <w:bCs/>
        </w:rPr>
        <w:t>- - - - - - - - - - - - - - - - - - - - - - - - - - - - - - - - - - - - - - - - - - - - - - - - - - - - - - - - - - - - - - - - - - - - - - - - - - - - - - -</w:t>
      </w:r>
    </w:p>
    <w:p w14:paraId="50118BFA" w14:textId="5DD653FD" w:rsidR="008E4C41" w:rsidRPr="008E4C41" w:rsidRDefault="008E4C41" w:rsidP="008E4C41">
      <w:pPr>
        <w:jc w:val="both"/>
        <w:rPr>
          <w:rFonts w:ascii="Arial" w:hAnsi="Arial" w:cs="Arial"/>
        </w:rPr>
      </w:pPr>
      <w:r w:rsidRPr="00F72FA7">
        <w:rPr>
          <w:rFonts w:ascii="Arial" w:hAnsi="Arial" w:cs="Arial"/>
          <w:b/>
          <w:bCs/>
          <w:u w:val="single"/>
        </w:rPr>
        <w:t xml:space="preserve">Parcours n°3 : Je rédige </w:t>
      </w:r>
      <w:r>
        <w:rPr>
          <w:rFonts w:ascii="Arial" w:hAnsi="Arial" w:cs="Arial"/>
          <w:b/>
          <w:bCs/>
          <w:u w:val="single"/>
        </w:rPr>
        <w:t>un petit</w:t>
      </w:r>
      <w:r w:rsidRPr="00F72FA7">
        <w:rPr>
          <w:rFonts w:ascii="Arial" w:hAnsi="Arial" w:cs="Arial"/>
          <w:b/>
          <w:bCs/>
          <w:u w:val="single"/>
        </w:rPr>
        <w:t xml:space="preserve"> texte en prenant les réponses aux questions qui suivent </w:t>
      </w:r>
    </w:p>
    <w:p w14:paraId="7AA118D7" w14:textId="48734028" w:rsidR="008E4C41" w:rsidRDefault="008E4C41" w:rsidP="00CF1B27">
      <w:pPr>
        <w:jc w:val="both"/>
        <w:rPr>
          <w:rFonts w:ascii="Arial" w:hAnsi="Arial" w:cs="Arial"/>
        </w:rPr>
      </w:pPr>
      <w:r>
        <w:rPr>
          <w:rFonts w:ascii="Arial" w:hAnsi="Arial" w:cs="Arial"/>
        </w:rPr>
        <w:t>En quelques lignes</w:t>
      </w:r>
      <w:r w:rsidR="005C5D4A">
        <w:rPr>
          <w:rFonts w:ascii="Arial" w:hAnsi="Arial" w:cs="Arial"/>
        </w:rPr>
        <w:t xml:space="preserve">, </w:t>
      </w:r>
      <w:r>
        <w:rPr>
          <w:rFonts w:ascii="Arial" w:hAnsi="Arial" w:cs="Arial"/>
        </w:rPr>
        <w:t xml:space="preserve">explique </w:t>
      </w:r>
      <w:bookmarkStart w:id="14" w:name="_Hlk25682886"/>
      <w:r>
        <w:rPr>
          <w:rFonts w:ascii="Arial" w:hAnsi="Arial" w:cs="Arial"/>
        </w:rPr>
        <w:t>les missions et les caractéristiques d’un technopôle. Le paragraphe doit</w:t>
      </w:r>
      <w:r w:rsidRPr="00F72FA7">
        <w:rPr>
          <w:rFonts w:ascii="Arial" w:hAnsi="Arial" w:cs="Arial"/>
        </w:rPr>
        <w:t xml:space="preserve"> commence</w:t>
      </w:r>
      <w:r>
        <w:rPr>
          <w:rFonts w:ascii="Arial" w:hAnsi="Arial" w:cs="Arial"/>
        </w:rPr>
        <w:t>r</w:t>
      </w:r>
      <w:r w:rsidRPr="00F72FA7">
        <w:rPr>
          <w:rFonts w:ascii="Arial" w:hAnsi="Arial" w:cs="Arial"/>
        </w:rPr>
        <w:t xml:space="preserve"> par la phrase </w:t>
      </w:r>
      <w:r w:rsidR="00615DED">
        <w:rPr>
          <w:rFonts w:ascii="Arial" w:hAnsi="Arial" w:cs="Arial"/>
        </w:rPr>
        <w:t xml:space="preserve"> </w:t>
      </w:r>
      <w:r w:rsidRPr="00F72FA7">
        <w:rPr>
          <w:rFonts w:ascii="Arial" w:hAnsi="Arial" w:cs="Arial"/>
        </w:rPr>
        <w:t>« </w:t>
      </w:r>
      <w:r w:rsidRPr="003A1909">
        <w:rPr>
          <w:rFonts w:ascii="Arial" w:hAnsi="Arial" w:cs="Arial"/>
        </w:rPr>
        <w:t>Le pôle de compétitivité regroupe sur un même territoire</w:t>
      </w:r>
      <w:r>
        <w:rPr>
          <w:rFonts w:ascii="Arial" w:hAnsi="Arial" w:cs="Arial"/>
        </w:rPr>
        <w:t>…...</w:t>
      </w:r>
      <w:r w:rsidRPr="00F72FA7">
        <w:rPr>
          <w:rFonts w:ascii="Arial" w:hAnsi="Arial" w:cs="Arial"/>
        </w:rPr>
        <w:t>»</w:t>
      </w:r>
      <w:r>
        <w:rPr>
          <w:rFonts w:ascii="Arial" w:hAnsi="Arial" w:cs="Arial"/>
        </w:rPr>
        <w:t xml:space="preserve">.                                 </w:t>
      </w:r>
      <w:r w:rsidRPr="003A1909">
        <w:rPr>
          <w:rFonts w:ascii="Arial" w:hAnsi="Arial" w:cs="Arial"/>
        </w:rPr>
        <w:t xml:space="preserve">Rédige ton texte en construisant un paragraphe comportant plusieurs phrases, qui répond aux questions </w:t>
      </w:r>
      <w:r>
        <w:rPr>
          <w:rFonts w:ascii="Arial" w:hAnsi="Arial" w:cs="Arial"/>
        </w:rPr>
        <w:t>suivantes</w:t>
      </w:r>
      <w:r w:rsidR="00615DED">
        <w:rPr>
          <w:rFonts w:ascii="Arial" w:hAnsi="Arial" w:cs="Arial"/>
        </w:rPr>
        <w:t xml:space="preserve"> </w:t>
      </w:r>
      <w:bookmarkStart w:id="15" w:name="_Hlk25683041"/>
      <w:bookmarkEnd w:id="14"/>
      <w:r w:rsidR="00615DED">
        <w:rPr>
          <w:rFonts w:ascii="Arial" w:hAnsi="Arial" w:cs="Arial"/>
        </w:rPr>
        <w:t xml:space="preserve">1/ </w:t>
      </w:r>
      <w:r>
        <w:rPr>
          <w:rFonts w:ascii="Arial" w:hAnsi="Arial" w:cs="Arial"/>
        </w:rPr>
        <w:t xml:space="preserve">Qui finance le technopôle ? </w:t>
      </w:r>
      <w:r w:rsidRPr="003A1909">
        <w:rPr>
          <w:rFonts w:ascii="Arial" w:hAnsi="Arial" w:cs="Arial"/>
        </w:rPr>
        <w:t>Qu</w:t>
      </w:r>
      <w:r>
        <w:rPr>
          <w:rFonts w:ascii="Arial" w:hAnsi="Arial" w:cs="Arial"/>
        </w:rPr>
        <w:t>els sont les principaux acteurs d’un technopôles ? Quel</w:t>
      </w:r>
      <w:r w:rsidRPr="003A1909">
        <w:rPr>
          <w:rFonts w:ascii="Arial" w:hAnsi="Arial" w:cs="Arial"/>
        </w:rPr>
        <w:t xml:space="preserve"> est </w:t>
      </w:r>
      <w:r>
        <w:rPr>
          <w:rFonts w:ascii="Arial" w:hAnsi="Arial" w:cs="Arial"/>
        </w:rPr>
        <w:t xml:space="preserve">la </w:t>
      </w:r>
      <w:r w:rsidRPr="003A1909">
        <w:rPr>
          <w:rFonts w:ascii="Arial" w:hAnsi="Arial" w:cs="Arial"/>
        </w:rPr>
        <w:t>mission</w:t>
      </w:r>
      <w:r>
        <w:rPr>
          <w:rFonts w:ascii="Arial" w:hAnsi="Arial" w:cs="Arial"/>
        </w:rPr>
        <w:t xml:space="preserve"> d’un technopôle</w:t>
      </w:r>
      <w:r w:rsidRPr="003A1909">
        <w:rPr>
          <w:rFonts w:ascii="Arial" w:hAnsi="Arial" w:cs="Arial"/>
        </w:rPr>
        <w:t xml:space="preserve"> ? </w:t>
      </w:r>
      <w:r>
        <w:rPr>
          <w:rFonts w:ascii="Arial" w:hAnsi="Arial" w:cs="Arial"/>
        </w:rPr>
        <w:t xml:space="preserve"> Donne un exemple de technopôle de haute technologie situé à Grenoble. Où se situe ce technopôle ? Pourquoi ? </w:t>
      </w:r>
    </w:p>
    <w:bookmarkEnd w:id="11"/>
    <w:bookmarkEnd w:id="15"/>
    <w:p w14:paraId="30828EBC" w14:textId="77777777" w:rsidR="00615DED" w:rsidRDefault="00876986" w:rsidP="00CF1B27">
      <w:pPr>
        <w:jc w:val="both"/>
        <w:rPr>
          <w:rFonts w:ascii="Arial" w:hAnsi="Arial" w:cs="Arial"/>
        </w:rPr>
      </w:pPr>
      <w:r>
        <w:rPr>
          <w:rFonts w:ascii="Arial" w:hAnsi="Arial" w:cs="Arial"/>
        </w:rPr>
        <w:t xml:space="preserve">                                                            </w:t>
      </w:r>
    </w:p>
    <w:p w14:paraId="489844AF" w14:textId="77777777" w:rsidR="00906658" w:rsidRDefault="00906658" w:rsidP="00CF1B27">
      <w:pPr>
        <w:jc w:val="both"/>
        <w:rPr>
          <w:rFonts w:ascii="Arial" w:hAnsi="Arial" w:cs="Arial"/>
        </w:rPr>
      </w:pPr>
    </w:p>
    <w:p w14:paraId="68D566D1" w14:textId="77777777" w:rsidR="00906658" w:rsidRDefault="00906658" w:rsidP="00CF1B27">
      <w:pPr>
        <w:jc w:val="both"/>
        <w:rPr>
          <w:rFonts w:ascii="Arial" w:hAnsi="Arial" w:cs="Arial"/>
        </w:rPr>
      </w:pPr>
    </w:p>
    <w:p w14:paraId="7BC1960C" w14:textId="148FB9BE" w:rsidR="00615DED" w:rsidRDefault="00906658" w:rsidP="00CF1B27">
      <w:pPr>
        <w:jc w:val="both"/>
        <w:rPr>
          <w:rFonts w:ascii="Arial" w:hAnsi="Arial" w:cs="Arial"/>
        </w:rPr>
      </w:pPr>
      <w:bookmarkStart w:id="16" w:name="_Hlk25851653"/>
      <w:r w:rsidRPr="00906658">
        <w:rPr>
          <w:rFonts w:ascii="Arial" w:hAnsi="Arial" w:cs="Arial"/>
        </w:rPr>
        <w:lastRenderedPageBreak/>
        <w:t>Dans quelle mesure le technopôle d’Inovallée illustre la volonté d’acteurs pluriels de s’insérer dans l’économie de la haute technologie ? En quoi cet espace permet-il de favoriser l’innovation ? Quels sont les facteurs d’émergence et de localisation des espaces de l’innovation ? Quelles stratégies d’acteurs pour renforcer ces territoires innovants ? Quelles mutations actuelles et à venir et quels impacts sur la métropole Grenobloise ?</w:t>
      </w:r>
    </w:p>
    <w:p w14:paraId="1965D80E" w14:textId="77523ADF" w:rsidR="00615DED" w:rsidRPr="00CF1B27" w:rsidRDefault="00615DED" w:rsidP="00CF1B27">
      <w:pPr>
        <w:jc w:val="both"/>
        <w:rPr>
          <w:rFonts w:ascii="Arial" w:hAnsi="Arial" w:cs="Arial"/>
        </w:rPr>
      </w:pPr>
      <w:bookmarkStart w:id="17" w:name="_GoBack"/>
      <w:bookmarkEnd w:id="16"/>
      <w:bookmarkEnd w:id="17"/>
    </w:p>
    <w:sectPr w:rsidR="00615DED" w:rsidRPr="00CF1B27" w:rsidSect="006C1F5B">
      <w:pgSz w:w="11906" w:h="16838"/>
      <w:pgMar w:top="284" w:right="566" w:bottom="0"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0D32A3" w14:textId="77777777" w:rsidR="008642B5" w:rsidRDefault="008642B5" w:rsidP="00CF1B27">
      <w:pPr>
        <w:spacing w:after="0" w:line="240" w:lineRule="auto"/>
      </w:pPr>
      <w:r>
        <w:separator/>
      </w:r>
    </w:p>
  </w:endnote>
  <w:endnote w:type="continuationSeparator" w:id="0">
    <w:p w14:paraId="6A1EE419" w14:textId="77777777" w:rsidR="008642B5" w:rsidRDefault="008642B5" w:rsidP="00CF1B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19B26A" w14:textId="77777777" w:rsidR="008642B5" w:rsidRDefault="008642B5" w:rsidP="00CF1B27">
      <w:pPr>
        <w:spacing w:after="0" w:line="240" w:lineRule="auto"/>
      </w:pPr>
      <w:r>
        <w:separator/>
      </w:r>
    </w:p>
  </w:footnote>
  <w:footnote w:type="continuationSeparator" w:id="0">
    <w:p w14:paraId="09C6C1F6" w14:textId="77777777" w:rsidR="008642B5" w:rsidRDefault="008642B5" w:rsidP="00CF1B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F8068" w14:textId="77777777" w:rsidR="00CF1B27" w:rsidRDefault="00CF1B27">
    <w:pPr>
      <w:pStyle w:val="En-tte"/>
    </w:pPr>
    <w:r>
      <w:t xml:space="preserve">Problématique :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7EC"/>
    <w:rsid w:val="00034BB7"/>
    <w:rsid w:val="00064F96"/>
    <w:rsid w:val="000D0C49"/>
    <w:rsid w:val="001570E4"/>
    <w:rsid w:val="00204886"/>
    <w:rsid w:val="002155AF"/>
    <w:rsid w:val="00256775"/>
    <w:rsid w:val="002D6281"/>
    <w:rsid w:val="0030072D"/>
    <w:rsid w:val="003464DD"/>
    <w:rsid w:val="003827EC"/>
    <w:rsid w:val="003E5C04"/>
    <w:rsid w:val="00407E7B"/>
    <w:rsid w:val="004A273D"/>
    <w:rsid w:val="004B6EEF"/>
    <w:rsid w:val="004E415F"/>
    <w:rsid w:val="005022BE"/>
    <w:rsid w:val="00571E1B"/>
    <w:rsid w:val="005C2B79"/>
    <w:rsid w:val="005C5D4A"/>
    <w:rsid w:val="00615DED"/>
    <w:rsid w:val="00690287"/>
    <w:rsid w:val="00701AA7"/>
    <w:rsid w:val="00763768"/>
    <w:rsid w:val="007661B7"/>
    <w:rsid w:val="008642B5"/>
    <w:rsid w:val="00876986"/>
    <w:rsid w:val="008D55D5"/>
    <w:rsid w:val="008E4C41"/>
    <w:rsid w:val="00906658"/>
    <w:rsid w:val="009D5570"/>
    <w:rsid w:val="00A34511"/>
    <w:rsid w:val="00A5575B"/>
    <w:rsid w:val="00B35E09"/>
    <w:rsid w:val="00B76570"/>
    <w:rsid w:val="00C00091"/>
    <w:rsid w:val="00C15252"/>
    <w:rsid w:val="00C704F0"/>
    <w:rsid w:val="00C86F47"/>
    <w:rsid w:val="00CF1B27"/>
    <w:rsid w:val="00D02A29"/>
    <w:rsid w:val="00D4051E"/>
    <w:rsid w:val="00D65BBA"/>
    <w:rsid w:val="00D83394"/>
    <w:rsid w:val="00D94DA4"/>
    <w:rsid w:val="00DE566D"/>
    <w:rsid w:val="00DF288E"/>
    <w:rsid w:val="00FB180D"/>
    <w:rsid w:val="00FF4B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B533F"/>
  <w15:docId w15:val="{4F9E621C-40BB-4232-BA0D-460165D7F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8E4C41"/>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827E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827EC"/>
    <w:rPr>
      <w:rFonts w:ascii="Tahoma" w:hAnsi="Tahoma" w:cs="Tahoma"/>
      <w:sz w:val="16"/>
      <w:szCs w:val="16"/>
    </w:rPr>
  </w:style>
  <w:style w:type="paragraph" w:styleId="NormalWeb">
    <w:name w:val="Normal (Web)"/>
    <w:basedOn w:val="Normal"/>
    <w:uiPriority w:val="99"/>
    <w:semiHidden/>
    <w:unhideWhenUsed/>
    <w:rsid w:val="003827EC"/>
    <w:pPr>
      <w:spacing w:before="100" w:beforeAutospacing="1" w:after="100" w:afterAutospacing="1" w:line="240" w:lineRule="auto"/>
    </w:pPr>
    <w:rPr>
      <w:rFonts w:ascii="Times New Roman" w:eastAsiaTheme="minorEastAsia" w:hAnsi="Times New Roman" w:cs="Times New Roman"/>
      <w:sz w:val="24"/>
      <w:szCs w:val="24"/>
      <w:lang w:eastAsia="fr-FR"/>
    </w:rPr>
  </w:style>
  <w:style w:type="table" w:styleId="Grillemoyenne3-Accent5">
    <w:name w:val="Medium Grid 3 Accent 5"/>
    <w:basedOn w:val="TableauNormal"/>
    <w:uiPriority w:val="69"/>
    <w:rsid w:val="008E4C4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Titre1Car">
    <w:name w:val="Titre 1 Car"/>
    <w:basedOn w:val="Policepardfaut"/>
    <w:link w:val="Titre1"/>
    <w:uiPriority w:val="9"/>
    <w:rsid w:val="008E4C41"/>
    <w:rPr>
      <w:rFonts w:asciiTheme="majorHAnsi" w:eastAsiaTheme="majorEastAsia" w:hAnsiTheme="majorHAnsi" w:cstheme="majorBidi"/>
      <w:color w:val="365F91" w:themeColor="accent1" w:themeShade="BF"/>
      <w:sz w:val="32"/>
      <w:szCs w:val="32"/>
    </w:rPr>
  </w:style>
  <w:style w:type="paragraph" w:styleId="Sansinterligne">
    <w:name w:val="No Spacing"/>
    <w:uiPriority w:val="1"/>
    <w:qFormat/>
    <w:rsid w:val="008E4C41"/>
    <w:pPr>
      <w:spacing w:after="0" w:line="240" w:lineRule="auto"/>
    </w:pPr>
  </w:style>
  <w:style w:type="paragraph" w:styleId="En-tte">
    <w:name w:val="header"/>
    <w:basedOn w:val="Normal"/>
    <w:link w:val="En-tteCar"/>
    <w:uiPriority w:val="99"/>
    <w:unhideWhenUsed/>
    <w:rsid w:val="00CF1B27"/>
    <w:pPr>
      <w:tabs>
        <w:tab w:val="center" w:pos="4536"/>
        <w:tab w:val="right" w:pos="9072"/>
      </w:tabs>
      <w:spacing w:after="0" w:line="240" w:lineRule="auto"/>
    </w:pPr>
  </w:style>
  <w:style w:type="character" w:customStyle="1" w:styleId="En-tteCar">
    <w:name w:val="En-tête Car"/>
    <w:basedOn w:val="Policepardfaut"/>
    <w:link w:val="En-tte"/>
    <w:uiPriority w:val="99"/>
    <w:rsid w:val="00CF1B27"/>
  </w:style>
  <w:style w:type="paragraph" w:styleId="Pieddepage">
    <w:name w:val="footer"/>
    <w:basedOn w:val="Normal"/>
    <w:link w:val="PieddepageCar"/>
    <w:uiPriority w:val="99"/>
    <w:unhideWhenUsed/>
    <w:rsid w:val="00CF1B2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F1B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4689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C56F1E-6AC4-40D3-B369-C984AF17A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1472</Words>
  <Characters>8102</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P'tit Lu</dc:creator>
  <cp:lastModifiedBy>baptiste damei</cp:lastModifiedBy>
  <cp:revision>16</cp:revision>
  <dcterms:created xsi:type="dcterms:W3CDTF">2019-11-25T15:57:00Z</dcterms:created>
  <dcterms:modified xsi:type="dcterms:W3CDTF">2019-11-28T17:00:00Z</dcterms:modified>
</cp:coreProperties>
</file>